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16CFF" w14:textId="77777777" w:rsidR="00AB17AC" w:rsidRDefault="00AB17AC"/>
    <w:p w14:paraId="55AF6919" w14:textId="77777777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  <w:r w:rsidRPr="000E7DE2">
        <w:rPr>
          <w:rFonts w:ascii="Lucida Grande" w:hAnsi="Lucida Grande" w:cs="Lucida Grande"/>
          <w:color w:val="000000"/>
        </w:rPr>
        <w:t>CONCENTRADO GENERAL DEL INSTITUTO</w:t>
      </w:r>
      <w:r>
        <w:rPr>
          <w:rFonts w:ascii="Lucida Grande" w:hAnsi="Lucida Grande" w:cs="Lucida Grande"/>
          <w:color w:val="000000"/>
        </w:rPr>
        <w:t xml:space="preserve"> TECNOLÓGICO DE CULIACAN</w:t>
      </w:r>
    </w:p>
    <w:p w14:paraId="455FC4AA" w14:textId="77777777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</w:p>
    <w:p w14:paraId="06088CC5" w14:textId="77777777" w:rsidR="00AB17AC" w:rsidRDefault="00AB17AC">
      <w:pPr>
        <w:rPr>
          <w:rFonts w:ascii="Arial" w:hAnsi="Arial" w:cs="Arial"/>
          <w:color w:val="000000"/>
        </w:rPr>
      </w:pPr>
      <w:r w:rsidRPr="00355628">
        <w:rPr>
          <w:rFonts w:ascii="Arial" w:hAnsi="Arial" w:cs="Arial"/>
          <w:color w:val="000000"/>
        </w:rPr>
        <w:t>Numero de Departamentos Encuestados:</w:t>
      </w:r>
    </w:p>
    <w:p w14:paraId="110D2155" w14:textId="77777777" w:rsidR="00AB17AC" w:rsidRDefault="00AB17AC">
      <w:pPr>
        <w:rPr>
          <w:rFonts w:ascii="Arial" w:hAnsi="Arial" w:cs="Arial"/>
          <w:color w:val="000000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AB17AC" w14:paraId="5CD39E11" w14:textId="77777777" w:rsidTr="00AB17AC">
        <w:trPr>
          <w:trHeight w:val="240"/>
        </w:trPr>
        <w:tc>
          <w:tcPr>
            <w:tcW w:w="3680" w:type="dxa"/>
            <w:vMerge w:val="restart"/>
            <w:shd w:val="clear" w:color="000000" w:fill="C0C0C0"/>
            <w:noWrap/>
            <w:vAlign w:val="center"/>
            <w:hideMark/>
          </w:tcPr>
          <w:p w14:paraId="3FC48375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PROMEDIO GENERAL DE:</w:t>
            </w:r>
          </w:p>
        </w:tc>
        <w:tc>
          <w:tcPr>
            <w:tcW w:w="15180" w:type="dxa"/>
            <w:gridSpan w:val="23"/>
            <w:shd w:val="clear" w:color="000000" w:fill="C0C0C0"/>
            <w:noWrap/>
            <w:vAlign w:val="bottom"/>
            <w:hideMark/>
          </w:tcPr>
          <w:p w14:paraId="70F40794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DEPARTAMENTOS</w:t>
            </w:r>
          </w:p>
        </w:tc>
      </w:tr>
      <w:tr w:rsidR="00AB17AC" w14:paraId="4250B30B" w14:textId="77777777" w:rsidTr="00AB17AC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63E232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3BE960D8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03351FA8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280C13B3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725C7F3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61883804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41D9DABA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5DA8F346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3589BF3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007A55D7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703BC1F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3F8C142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7BEE7DEC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0761D1CE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4EBA841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646AE97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748B0BB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154C452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2A0546A1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27734C1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0D3A80F2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18718A0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56C9C8CC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680" w:type="dxa"/>
            <w:shd w:val="clear" w:color="000000" w:fill="C0C0C0"/>
            <w:noWrap/>
            <w:vAlign w:val="bottom"/>
            <w:hideMark/>
          </w:tcPr>
          <w:p w14:paraId="16291D2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</w:tr>
      <w:tr w:rsidR="00AB17AC" w14:paraId="0DD598D9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2CF17E38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CONDICIONES DE TRABAJO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84004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0BD77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56067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42BDF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D7EE2E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D2C16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B5198C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45FE64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E11607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AFBEE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03B8AF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74E367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E8C30D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339CDF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B9F694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D97906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A8AB82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6C84F3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93EC0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ED212A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23135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8A90B8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82C12A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6E0350DB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56556511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COOPERACION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5132BC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B83024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BFC26B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36696F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1BB7DE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DA6C9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68412D5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3D32E2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9F420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3B5AE0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BE35E4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CA481B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E102A1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2C409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5B711E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B36F9C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71A055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C4C9D1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233998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095BAE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B2F976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BD0AE9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FC61AE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0F80F2A2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1041D746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SUPERVISION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8EC59B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39BD2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81A89E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299C7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0636B0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10CB19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F050E5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003495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9224C0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3CA865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B8FEE5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BB6CDA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EFB6D6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EA1196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558707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DF5C3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E1CC2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460C42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F523F3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151326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306424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22A4B0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B8C46B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1419F6F0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60E8EDC4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COMPENSACIONES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2F66BE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295F50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DE6CAC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FE83C5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11F50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FF307C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97E5A8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F62A80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6D60CD5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CB7290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9AD259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286FE7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DD36C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48B73C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4E6041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738D6C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A946F01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B73439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F5DE7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6643B9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E4F112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A52FF2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D14700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5C858150" w14:textId="77777777" w:rsidTr="00AB17AC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4323128E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SATISFACCION EN EL TRABAJO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38BA25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EE075EC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41891A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D99D43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16E520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04E153D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E91833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F6324A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81EE8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8A7FB40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F5E69D8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40F41A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856C11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33A813F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67D2B5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AF3D60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66EAAB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2455BF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9E5F544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5FEDFB6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DD910D3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B6741F9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35AC6B2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13A6BEFE" w14:textId="77777777" w:rsidTr="00AB17AC">
        <w:trPr>
          <w:trHeight w:val="388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08BED46D" w14:textId="77777777" w:rsidR="00AB17AC" w:rsidRPr="00AB17AC" w:rsidRDefault="00AB17A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16"/>
              </w:rPr>
              <w:t>PROMEDIO GENERAL POR DEPTO: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BE7FE77" w14:textId="77777777" w:rsidR="00AB17AC" w:rsidRPr="00AB17AC" w:rsidRDefault="00AB17AC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19DCCB" w14:textId="77777777" w:rsidR="00AB17AC" w:rsidRPr="00AB17AC" w:rsidRDefault="00AB17AC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1382F1D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3743D6E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659342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CCF0CD7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E2C60FC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79164F6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FDAFACD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ED43E3F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F64E46F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C9C3F3B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1328A29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AEB0490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51ACE98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0749119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2EF2F4B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CF62777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A54C431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0F75BFA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9046EE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5FE12BE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21EDA6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7EF9C6E6" w14:textId="77777777" w:rsidR="00AB17AC" w:rsidRDefault="00AB17AC"/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937"/>
        <w:gridCol w:w="936"/>
        <w:gridCol w:w="936"/>
        <w:gridCol w:w="936"/>
      </w:tblGrid>
      <w:tr w:rsidR="00AB17AC" w14:paraId="429844A5" w14:textId="77777777" w:rsidTr="00AB17AC">
        <w:trPr>
          <w:trHeight w:val="246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000000" w:fill="DD0806"/>
            <w:noWrap/>
            <w:vAlign w:val="bottom"/>
            <w:hideMark/>
          </w:tcPr>
          <w:p w14:paraId="4F506156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1-2.99</w:t>
            </w: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CC7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correctiva</w:t>
            </w:r>
          </w:p>
        </w:tc>
      </w:tr>
      <w:tr w:rsidR="00AB17AC" w14:paraId="11CF3621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68E4C6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3-4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D4E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Preventiva</w:t>
            </w:r>
          </w:p>
        </w:tc>
      </w:tr>
      <w:tr w:rsidR="00AB17AC" w14:paraId="54C5E740" w14:textId="77777777" w:rsidTr="00AB17AC">
        <w:trPr>
          <w:trHeight w:val="261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000000" w:fill="006411"/>
            <w:vAlign w:val="bottom"/>
            <w:hideMark/>
          </w:tcPr>
          <w:p w14:paraId="555C4F27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4.1 - 5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9BA" w14:textId="77777777" w:rsidR="00AB17AC" w:rsidRDefault="00AB17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Documentar Proyecto de Mejora</w:t>
            </w:r>
          </w:p>
        </w:tc>
      </w:tr>
      <w:tr w:rsidR="00AB17AC" w14:paraId="2BF8A2BA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48E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16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394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6F6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F2C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3DF3469F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7F1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89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61E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593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8B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4E25BD74" w14:textId="77777777" w:rsidTr="00AB17A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E90D71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CRITERIO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B56D0F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Promedio por Criterio</w:t>
            </w:r>
          </w:p>
        </w:tc>
      </w:tr>
      <w:tr w:rsidR="00AB17AC" w14:paraId="269C3542" w14:textId="77777777" w:rsidTr="00AB17A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DF4A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CCB0" w14:textId="77777777" w:rsidR="00AB17AC" w:rsidRDefault="00AB17AC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29E3687D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B3FD17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CONDICIONES DE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C94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73B791CA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2C4906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COOPERACION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058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6176A3C2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0F552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SUPERVISION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88E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449EC54B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53334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COMPENSACIONES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0AE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77C0F50C" w14:textId="77777777" w:rsidTr="00AB17AC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039F3F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SATISFACCION EN EL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4ED" w14:textId="77777777" w:rsidR="00AB17AC" w:rsidRDefault="00AB17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AB17AC" w14:paraId="1805A228" w14:textId="77777777" w:rsidTr="00AB17AC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85BC1B" w14:textId="77777777" w:rsidR="00AB17AC" w:rsidRDefault="00AB17A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PROMEDIO GENERAL DE LA INSTITUCION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D44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14:paraId="2B2A93F3" w14:textId="77777777" w:rsidR="00AB17AC" w:rsidRDefault="00AB17AC"/>
    <w:p w14:paraId="1B7AACB1" w14:textId="77777777" w:rsidR="00AB17AC" w:rsidRDefault="00AB17AC"/>
    <w:p w14:paraId="27F9B48F" w14:textId="77777777" w:rsidR="00A92858" w:rsidRDefault="00A92858"/>
    <w:p w14:paraId="4C3FCCDB" w14:textId="77777777" w:rsidR="00AB17AC" w:rsidRDefault="00AB17AC"/>
    <w:p w14:paraId="46A2BD22" w14:textId="77777777" w:rsidR="00AB17AC" w:rsidRDefault="0027275B" w:rsidP="0027275B">
      <w:pPr>
        <w:pStyle w:val="Prrafodelista"/>
        <w:numPr>
          <w:ilvl w:val="0"/>
          <w:numId w:val="1"/>
        </w:numPr>
      </w:pPr>
      <w:r>
        <w:t>Departamento de Recursos Humanos</w:t>
      </w:r>
    </w:p>
    <w:p w14:paraId="6C3E977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Recursos Materiales y Servicios Generales</w:t>
      </w:r>
    </w:p>
    <w:p w14:paraId="3844BEF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Recursos Financieros</w:t>
      </w:r>
    </w:p>
    <w:p w14:paraId="405DE4D0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Mantenimiento</w:t>
      </w:r>
    </w:p>
    <w:p w14:paraId="6D1FE16B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Centro de Cómputo</w:t>
      </w:r>
    </w:p>
    <w:p w14:paraId="7B17A840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Planeación, Programación y Presupuestación</w:t>
      </w:r>
    </w:p>
    <w:p w14:paraId="559E8C1F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Gestión Tecnológica y Vinculación</w:t>
      </w:r>
    </w:p>
    <w:p w14:paraId="3E72584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Comunicación y Difusión</w:t>
      </w:r>
    </w:p>
    <w:p w14:paraId="43B08B08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Servicios Escolares</w:t>
      </w:r>
    </w:p>
    <w:p w14:paraId="66D28E7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Actividades Extraescolares</w:t>
      </w:r>
    </w:p>
    <w:p w14:paraId="36AF6B67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Centro de Información</w:t>
      </w:r>
    </w:p>
    <w:p w14:paraId="02B82CE8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Desarrollo Académico</w:t>
      </w:r>
    </w:p>
    <w:p w14:paraId="6E9F75A1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 xml:space="preserve">División de Estudios Profesionales </w:t>
      </w:r>
    </w:p>
    <w:p w14:paraId="767087EA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Metal- Mecánica</w:t>
      </w:r>
    </w:p>
    <w:p w14:paraId="561B1876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Eléctrica-Electrónica</w:t>
      </w:r>
    </w:p>
    <w:p w14:paraId="68865BD4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Ciencias Básicas</w:t>
      </w:r>
    </w:p>
    <w:p w14:paraId="057DC29D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Económico Administrativo</w:t>
      </w:r>
    </w:p>
    <w:p w14:paraId="449FB868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Bioquímica</w:t>
      </w:r>
    </w:p>
    <w:p w14:paraId="3E72508A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Industrial</w:t>
      </w:r>
    </w:p>
    <w:p w14:paraId="4288810B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Departamento de Sistemas y Computación</w:t>
      </w:r>
    </w:p>
    <w:p w14:paraId="09CB64B5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 xml:space="preserve"> Subdirección de Planeación y Vinculación</w:t>
      </w:r>
    </w:p>
    <w:p w14:paraId="5AE321D5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Subdirección de Servicios Administrativos y Servicios</w:t>
      </w:r>
    </w:p>
    <w:p w14:paraId="5695DD6A" w14:textId="77777777" w:rsidR="0027275B" w:rsidRDefault="0027275B" w:rsidP="0027275B">
      <w:pPr>
        <w:pStyle w:val="Prrafodelista"/>
        <w:numPr>
          <w:ilvl w:val="0"/>
          <w:numId w:val="1"/>
        </w:numPr>
      </w:pPr>
      <w:r>
        <w:t>Subdirección Académica</w:t>
      </w:r>
    </w:p>
    <w:sectPr w:rsidR="0027275B" w:rsidSect="00AB1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DADAD" w14:textId="77777777" w:rsidR="007F7AE7" w:rsidRDefault="007F7AE7" w:rsidP="00A92858">
      <w:r>
        <w:separator/>
      </w:r>
    </w:p>
  </w:endnote>
  <w:endnote w:type="continuationSeparator" w:id="0">
    <w:p w14:paraId="569812BA" w14:textId="77777777" w:rsidR="007F7AE7" w:rsidRDefault="007F7AE7" w:rsidP="00A9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1385" w14:textId="77777777" w:rsidR="00C62C0B" w:rsidRDefault="00C62C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971"/>
      <w:gridCol w:w="1722"/>
      <w:gridCol w:w="2946"/>
      <w:gridCol w:w="2127"/>
      <w:gridCol w:w="1030"/>
    </w:tblGrid>
    <w:tr w:rsidR="00A92858" w:rsidRPr="00F22BD9" w14:paraId="01066B3F" w14:textId="77777777" w:rsidTr="00A92858">
      <w:trPr>
        <w:trHeight w:val="512"/>
        <w:jc w:val="center"/>
      </w:trPr>
      <w:tc>
        <w:tcPr>
          <w:tcW w:w="2971" w:type="dxa"/>
          <w:shd w:val="clear" w:color="auto" w:fill="auto"/>
          <w:vAlign w:val="center"/>
        </w:tcPr>
        <w:p w14:paraId="3234F778" w14:textId="1509D1B7" w:rsidR="00A92858" w:rsidRPr="0049128B" w:rsidRDefault="00A92858" w:rsidP="00A928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Resultados del Informe para la Determinación y Gestión del Ambiente de Trabajo</w:t>
          </w:r>
        </w:p>
      </w:tc>
      <w:tc>
        <w:tcPr>
          <w:tcW w:w="1722" w:type="dxa"/>
          <w:shd w:val="clear" w:color="auto" w:fill="auto"/>
          <w:vAlign w:val="center"/>
        </w:tcPr>
        <w:p w14:paraId="35067D1A" w14:textId="77777777" w:rsidR="00A92858" w:rsidRPr="00F22BD9" w:rsidRDefault="00A9285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4FA255C" w14:textId="77777777" w:rsidR="00A92858" w:rsidRPr="00F22BD9" w:rsidRDefault="00A9285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12-12-2016</w:t>
          </w:r>
        </w:p>
      </w:tc>
      <w:tc>
        <w:tcPr>
          <w:tcW w:w="2946" w:type="dxa"/>
          <w:shd w:val="clear" w:color="auto" w:fill="auto"/>
          <w:vAlign w:val="center"/>
        </w:tcPr>
        <w:p w14:paraId="1B782F3D" w14:textId="77777777" w:rsidR="00A92858" w:rsidRPr="00F22BD9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CB8F174" w14:textId="77777777" w:rsidR="00A92858" w:rsidRPr="00F22BD9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13-12-2016</w:t>
          </w:r>
        </w:p>
      </w:tc>
      <w:tc>
        <w:tcPr>
          <w:tcW w:w="2127" w:type="dxa"/>
          <w:shd w:val="clear" w:color="auto" w:fill="auto"/>
          <w:vAlign w:val="center"/>
        </w:tcPr>
        <w:p w14:paraId="0E13D51F" w14:textId="77777777" w:rsidR="00A92858" w:rsidRPr="00F22BD9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9E3C1FB" w14:textId="77777777" w:rsidR="00A92858" w:rsidRPr="00F22BD9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1030" w:type="dxa"/>
          <w:shd w:val="clear" w:color="auto" w:fill="auto"/>
          <w:vAlign w:val="center"/>
        </w:tcPr>
        <w:p w14:paraId="21958B1C" w14:textId="77777777" w:rsidR="00A92858" w:rsidRPr="00F22BD9" w:rsidRDefault="00A92858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62C0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62C0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D111CF3" w14:textId="77777777" w:rsidR="00A92858" w:rsidRDefault="00A928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737E" w14:textId="77777777" w:rsidR="00C62C0B" w:rsidRDefault="00C62C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8AD3C" w14:textId="77777777" w:rsidR="007F7AE7" w:rsidRDefault="007F7AE7" w:rsidP="00A92858">
      <w:r>
        <w:separator/>
      </w:r>
    </w:p>
  </w:footnote>
  <w:footnote w:type="continuationSeparator" w:id="0">
    <w:p w14:paraId="27C8EA7E" w14:textId="77777777" w:rsidR="007F7AE7" w:rsidRDefault="007F7AE7" w:rsidP="00A9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97D4" w14:textId="77777777" w:rsidR="00C62C0B" w:rsidRDefault="00C62C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7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1"/>
      <w:gridCol w:w="7267"/>
      <w:gridCol w:w="2268"/>
      <w:gridCol w:w="2211"/>
    </w:tblGrid>
    <w:tr w:rsidR="00A92858" w14:paraId="6826B57F" w14:textId="77777777" w:rsidTr="00A92858">
      <w:trPr>
        <w:trHeight w:val="416"/>
      </w:trPr>
      <w:tc>
        <w:tcPr>
          <w:tcW w:w="2661" w:type="dxa"/>
          <w:vMerge w:val="restart"/>
          <w:shd w:val="clear" w:color="auto" w:fill="auto"/>
          <w:noWrap/>
          <w:vAlign w:val="bottom"/>
          <w:hideMark/>
        </w:tcPr>
        <w:p w14:paraId="3326C5E4" w14:textId="77777777" w:rsidR="00A92858" w:rsidRDefault="00A92858" w:rsidP="00693908">
          <w:pPr>
            <w:rPr>
              <w:rFonts w:ascii="Arial" w:eastAsia="Times New Roman" w:hAnsi="Arial" w:cs="Arial"/>
            </w:rPr>
          </w:pPr>
          <w:bookmarkStart w:id="0" w:name="_GoBack"/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49B6CE90" wp14:editId="33A89AA8">
                <wp:simplePos x="0" y="0"/>
                <wp:positionH relativeFrom="column">
                  <wp:posOffset>33020</wp:posOffset>
                </wp:positionH>
                <wp:positionV relativeFrom="paragraph">
                  <wp:posOffset>-596265</wp:posOffset>
                </wp:positionV>
                <wp:extent cx="1569720" cy="788670"/>
                <wp:effectExtent l="0" t="0" r="0" b="0"/>
                <wp:wrapNone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</w:rPr>
            <w:t xml:space="preserve">     </w:t>
          </w:r>
        </w:p>
        <w:p w14:paraId="71828CF9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 w:val="restart"/>
          <w:shd w:val="clear" w:color="auto" w:fill="auto"/>
          <w:vAlign w:val="center"/>
          <w:hideMark/>
        </w:tcPr>
        <w:p w14:paraId="386721CC" w14:textId="77777777" w:rsidR="00A92858" w:rsidRPr="00EF07C5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8"/>
            </w:rPr>
          </w:pPr>
          <w:r>
            <w:rPr>
              <w:rFonts w:ascii="Arial" w:eastAsia="Times New Roman" w:hAnsi="Arial" w:cs="Arial"/>
              <w:b/>
              <w:bCs/>
              <w:sz w:val="28"/>
            </w:rPr>
            <w:t>Nombre del D</w:t>
          </w:r>
          <w:r w:rsidRPr="00EF07C5">
            <w:rPr>
              <w:rFonts w:ascii="Arial" w:eastAsia="Times New Roman" w:hAnsi="Arial" w:cs="Arial"/>
              <w:b/>
              <w:bCs/>
              <w:sz w:val="28"/>
            </w:rPr>
            <w:t>ocumento:</w:t>
          </w:r>
        </w:p>
        <w:p w14:paraId="678853D1" w14:textId="77777777" w:rsidR="00A92858" w:rsidRDefault="00A92858" w:rsidP="00693908">
          <w:pPr>
            <w:jc w:val="center"/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sz w:val="28"/>
            </w:rPr>
            <w:t>Resultados del Informe para la Determinación  y Gestión del Ambiente de Trabajo</w:t>
          </w: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7404686B" w14:textId="77777777" w:rsidR="00A92858" w:rsidRPr="00461701" w:rsidRDefault="00A92858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Responsable: R</w:t>
          </w:r>
          <w:r>
            <w:rPr>
              <w:rFonts w:ascii="Arial Narrow" w:eastAsia="Times New Roman" w:hAnsi="Arial Narrow" w:cs="Arial"/>
              <w:b/>
              <w:bCs/>
              <w:sz w:val="20"/>
            </w:rPr>
            <w:t xml:space="preserve">epresentante de </w:t>
          </w: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D</w:t>
          </w:r>
          <w:r>
            <w:rPr>
              <w:rFonts w:ascii="Arial Narrow" w:eastAsia="Times New Roman" w:hAnsi="Arial Narrow" w:cs="Arial"/>
              <w:b/>
              <w:bCs/>
              <w:sz w:val="20"/>
            </w:rPr>
            <w:t>irección</w:t>
          </w:r>
        </w:p>
      </w:tc>
    </w:tr>
    <w:tr w:rsidR="00A92858" w14:paraId="2C602165" w14:textId="77777777" w:rsidTr="00A92858">
      <w:trPr>
        <w:trHeight w:val="417"/>
      </w:trPr>
      <w:tc>
        <w:tcPr>
          <w:tcW w:w="2661" w:type="dxa"/>
          <w:vMerge/>
          <w:vAlign w:val="center"/>
          <w:hideMark/>
        </w:tcPr>
        <w:p w14:paraId="300DC73E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vAlign w:val="center"/>
          <w:hideMark/>
        </w:tcPr>
        <w:p w14:paraId="1BA163E7" w14:textId="77777777" w:rsidR="00A92858" w:rsidRDefault="00A92858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268" w:type="dxa"/>
          <w:shd w:val="clear" w:color="auto" w:fill="auto"/>
          <w:vAlign w:val="center"/>
          <w:hideMark/>
        </w:tcPr>
        <w:p w14:paraId="1982483F" w14:textId="3E0AB797" w:rsidR="00A92858" w:rsidRPr="00461701" w:rsidRDefault="00A92858" w:rsidP="00693908">
          <w:pPr>
            <w:rPr>
              <w:rFonts w:ascii="Arial Narrow" w:eastAsia="Times New Roman" w:hAnsi="Arial Narrow" w:cs="Arial"/>
              <w:b/>
              <w:bCs/>
              <w:sz w:val="20"/>
            </w:rPr>
          </w:pPr>
          <w:r>
            <w:rPr>
              <w:rFonts w:ascii="Arial Narrow" w:eastAsia="Times New Roman" w:hAnsi="Arial Narrow" w:cs="Arial"/>
              <w:b/>
              <w:bCs/>
              <w:sz w:val="20"/>
            </w:rPr>
            <w:t>Código: SIG-IN-FE-36-05</w:t>
          </w:r>
        </w:p>
      </w:tc>
      <w:tc>
        <w:tcPr>
          <w:tcW w:w="2211" w:type="dxa"/>
          <w:shd w:val="clear" w:color="auto" w:fill="auto"/>
          <w:vAlign w:val="center"/>
        </w:tcPr>
        <w:p w14:paraId="361A5C9F" w14:textId="77777777" w:rsidR="00A92858" w:rsidRPr="00461701" w:rsidRDefault="00A92858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 xml:space="preserve">Página: </w:t>
          </w:r>
          <w:r w:rsidRPr="00461701">
            <w:rPr>
              <w:rFonts w:ascii="Arial" w:hAnsi="Arial" w:cs="Arial"/>
              <w:sz w:val="20"/>
              <w:szCs w:val="16"/>
            </w:rPr>
            <w:fldChar w:fldCharType="begin"/>
          </w:r>
          <w:r w:rsidRPr="00461701">
            <w:rPr>
              <w:rFonts w:ascii="Arial" w:hAnsi="Arial" w:cs="Arial"/>
              <w:sz w:val="20"/>
              <w:szCs w:val="16"/>
            </w:rPr>
            <w:instrText xml:space="preserve"> PAGE </w:instrText>
          </w:r>
          <w:r w:rsidRPr="00461701">
            <w:rPr>
              <w:rFonts w:ascii="Arial" w:hAnsi="Arial" w:cs="Arial"/>
              <w:sz w:val="20"/>
              <w:szCs w:val="16"/>
            </w:rPr>
            <w:fldChar w:fldCharType="separate"/>
          </w:r>
          <w:r w:rsidR="00C62C0B">
            <w:rPr>
              <w:rFonts w:ascii="Arial" w:hAnsi="Arial" w:cs="Arial"/>
              <w:noProof/>
              <w:sz w:val="20"/>
              <w:szCs w:val="16"/>
            </w:rPr>
            <w:t>1</w:t>
          </w:r>
          <w:r w:rsidRPr="00461701">
            <w:rPr>
              <w:rFonts w:ascii="Arial" w:hAnsi="Arial" w:cs="Arial"/>
              <w:sz w:val="20"/>
              <w:szCs w:val="16"/>
            </w:rPr>
            <w:fldChar w:fldCharType="end"/>
          </w:r>
          <w:r w:rsidRPr="00461701">
            <w:rPr>
              <w:rFonts w:ascii="Arial" w:hAnsi="Arial" w:cs="Arial"/>
              <w:sz w:val="20"/>
              <w:szCs w:val="16"/>
            </w:rPr>
            <w:t xml:space="preserve"> de </w: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begin"/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instrText xml:space="preserve"> NUMPAGES </w:instrTex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separate"/>
          </w:r>
          <w:r w:rsidR="00C62C0B">
            <w:rPr>
              <w:rStyle w:val="Nmerodepgina"/>
              <w:rFonts w:ascii="Arial" w:hAnsi="Arial" w:cs="Arial"/>
              <w:noProof/>
              <w:sz w:val="20"/>
              <w:szCs w:val="16"/>
            </w:rPr>
            <w:t>2</w:t>
          </w:r>
          <w:r w:rsidRPr="00461701">
            <w:rPr>
              <w:rStyle w:val="Nmerodepgina"/>
              <w:rFonts w:ascii="Arial" w:hAnsi="Arial" w:cs="Arial"/>
              <w:sz w:val="20"/>
              <w:szCs w:val="16"/>
            </w:rPr>
            <w:fldChar w:fldCharType="end"/>
          </w:r>
        </w:p>
      </w:tc>
    </w:tr>
    <w:tr w:rsidR="00A92858" w14:paraId="26B089AC" w14:textId="77777777" w:rsidTr="00A92858">
      <w:trPr>
        <w:trHeight w:val="319"/>
      </w:trPr>
      <w:tc>
        <w:tcPr>
          <w:tcW w:w="2661" w:type="dxa"/>
          <w:vMerge/>
          <w:vAlign w:val="center"/>
          <w:hideMark/>
        </w:tcPr>
        <w:p w14:paraId="7EEDED2A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  <w:hideMark/>
        </w:tcPr>
        <w:p w14:paraId="08B05D6C" w14:textId="77777777" w:rsidR="00A92858" w:rsidRDefault="00A92858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70FCA0C5" w14:textId="77777777" w:rsidR="00A92858" w:rsidRPr="00461701" w:rsidRDefault="00A92858" w:rsidP="00693908">
          <w:pPr>
            <w:jc w:val="center"/>
            <w:rPr>
              <w:rFonts w:ascii="Arial Narrow" w:eastAsia="Times New Roman" w:hAnsi="Arial Narrow" w:cs="Arial"/>
              <w:b/>
              <w:bCs/>
              <w:sz w:val="20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Revisión: 1</w:t>
          </w:r>
        </w:p>
      </w:tc>
    </w:tr>
    <w:tr w:rsidR="00A92858" w14:paraId="0BBC1679" w14:textId="77777777" w:rsidTr="00A92858">
      <w:trPr>
        <w:trHeight w:val="414"/>
      </w:trPr>
      <w:tc>
        <w:tcPr>
          <w:tcW w:w="2661" w:type="dxa"/>
          <w:vMerge/>
          <w:vAlign w:val="center"/>
        </w:tcPr>
        <w:p w14:paraId="5D9E58BC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</w:tcPr>
        <w:p w14:paraId="1EBF088E" w14:textId="77777777" w:rsidR="00A92858" w:rsidRDefault="00A92858" w:rsidP="00693908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21B7E46A" w14:textId="77777777" w:rsidR="00A92858" w:rsidRPr="00C74C3F" w:rsidRDefault="00A92858" w:rsidP="00693908">
          <w:pPr>
            <w:rPr>
              <w:rFonts w:ascii="Arial Narrow" w:eastAsia="Times New Roman" w:hAnsi="Arial Narrow" w:cs="Arial"/>
              <w:b/>
              <w:bCs/>
              <w:sz w:val="22"/>
            </w:rPr>
          </w:pPr>
        </w:p>
      </w:tc>
      <w:tc>
        <w:tcPr>
          <w:tcW w:w="2211" w:type="dxa"/>
          <w:shd w:val="clear" w:color="auto" w:fill="auto"/>
          <w:vAlign w:val="center"/>
        </w:tcPr>
        <w:p w14:paraId="26C26C29" w14:textId="77777777" w:rsidR="00A92858" w:rsidRPr="00C74C3F" w:rsidRDefault="00A92858" w:rsidP="00693908">
          <w:pPr>
            <w:rPr>
              <w:rFonts w:ascii="Arial Narrow" w:eastAsia="Times New Roman" w:hAnsi="Arial Narrow" w:cs="Arial"/>
              <w:b/>
              <w:bCs/>
              <w:sz w:val="22"/>
            </w:rPr>
          </w:pPr>
          <w:r w:rsidRPr="00461701">
            <w:rPr>
              <w:rFonts w:ascii="Arial Narrow" w:eastAsia="Times New Roman" w:hAnsi="Arial Narrow" w:cs="Arial"/>
              <w:b/>
              <w:bCs/>
              <w:sz w:val="20"/>
            </w:rPr>
            <w:t>Emisión: Diciembre de 2016</w:t>
          </w:r>
        </w:p>
      </w:tc>
    </w:tr>
    <w:bookmarkEnd w:id="0"/>
  </w:tbl>
  <w:p w14:paraId="09FA07FF" w14:textId="77777777" w:rsidR="00A92858" w:rsidRDefault="00A928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79A18" w14:textId="77777777" w:rsidR="00C62C0B" w:rsidRDefault="00C62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81D"/>
    <w:multiLevelType w:val="hybridMultilevel"/>
    <w:tmpl w:val="7556E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AC"/>
    <w:rsid w:val="0027275B"/>
    <w:rsid w:val="004B5EA4"/>
    <w:rsid w:val="006939F5"/>
    <w:rsid w:val="006E4A28"/>
    <w:rsid w:val="007F7AE7"/>
    <w:rsid w:val="008769E2"/>
    <w:rsid w:val="00A92858"/>
    <w:rsid w:val="00AB17AC"/>
    <w:rsid w:val="00B048C0"/>
    <w:rsid w:val="00B66890"/>
    <w:rsid w:val="00C62C0B"/>
    <w:rsid w:val="00D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DC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7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A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72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858"/>
  </w:style>
  <w:style w:type="paragraph" w:styleId="Piedepgina">
    <w:name w:val="footer"/>
    <w:basedOn w:val="Normal"/>
    <w:link w:val="Piedepgina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858"/>
  </w:style>
  <w:style w:type="character" w:styleId="Nmerodepgina">
    <w:name w:val="page number"/>
    <w:rsid w:val="00A9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7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A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72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858"/>
  </w:style>
  <w:style w:type="paragraph" w:styleId="Piedepgina">
    <w:name w:val="footer"/>
    <w:basedOn w:val="Normal"/>
    <w:link w:val="Piedepgina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858"/>
  </w:style>
  <w:style w:type="character" w:styleId="Nmerodepgina">
    <w:name w:val="page number"/>
    <w:rsid w:val="00A9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CD</cp:lastModifiedBy>
  <cp:revision>4</cp:revision>
  <dcterms:created xsi:type="dcterms:W3CDTF">2013-10-14T23:01:00Z</dcterms:created>
  <dcterms:modified xsi:type="dcterms:W3CDTF">2017-02-17T20:17:00Z</dcterms:modified>
</cp:coreProperties>
</file>