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926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9"/>
        <w:gridCol w:w="3402"/>
        <w:gridCol w:w="1845"/>
      </w:tblGrid>
      <w:tr w:rsidR="00C20C36" w:rsidRPr="00C20C36" w14:paraId="7049FC30" w14:textId="77777777" w:rsidTr="00D34018">
        <w:trPr>
          <w:trHeight w:val="243"/>
        </w:trPr>
        <w:tc>
          <w:tcPr>
            <w:tcW w:w="9926" w:type="dxa"/>
            <w:gridSpan w:val="3"/>
            <w:shd w:val="clear" w:color="auto" w:fill="auto"/>
          </w:tcPr>
          <w:p w14:paraId="275FCDD8" w14:textId="77777777" w:rsidR="00D34018" w:rsidRDefault="001129CE" w:rsidP="00D34018">
            <w:pPr>
              <w:tabs>
                <w:tab w:val="center" w:pos="4855"/>
              </w:tabs>
              <w:rPr>
                <w:rFonts w:ascii="Arial" w:hAnsi="Arial" w:cs="Arial"/>
                <w:b/>
                <w:sz w:val="16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18"/>
              </w:rPr>
              <w:tab/>
            </w:r>
          </w:p>
          <w:p w14:paraId="2168A15A" w14:textId="77777777" w:rsidR="00C20C36" w:rsidRDefault="00C20C36" w:rsidP="00D34018">
            <w:pPr>
              <w:tabs>
                <w:tab w:val="center" w:pos="4855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67BF4">
              <w:rPr>
                <w:rFonts w:ascii="Arial" w:hAnsi="Arial" w:cs="Arial"/>
                <w:b/>
                <w:sz w:val="16"/>
                <w:szCs w:val="18"/>
              </w:rPr>
              <w:t>IDENTIFICACIÓN DE LOS REQUISITOS LEGALES</w:t>
            </w:r>
          </w:p>
          <w:p w14:paraId="4602B0EB" w14:textId="77777777" w:rsidR="00D34018" w:rsidRPr="00D34018" w:rsidRDefault="00D34018" w:rsidP="00D34018">
            <w:pPr>
              <w:tabs>
                <w:tab w:val="center" w:pos="4855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AF5AEB" w:rsidRPr="00C20C36" w14:paraId="43FF8978" w14:textId="77777777" w:rsidTr="00D34018">
        <w:trPr>
          <w:trHeight w:val="445"/>
        </w:trPr>
        <w:tc>
          <w:tcPr>
            <w:tcW w:w="80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15CAEF4" w14:textId="77777777" w:rsidR="00AF5AEB" w:rsidRPr="00367BF4" w:rsidRDefault="00AF5AEB" w:rsidP="00367BF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3BB0A7AC" w14:textId="77777777" w:rsidR="00AF5AEB" w:rsidRPr="00367BF4" w:rsidRDefault="00AF5AEB" w:rsidP="00367BF4">
            <w:pPr>
              <w:rPr>
                <w:rFonts w:ascii="Arial" w:hAnsi="Arial" w:cs="Arial"/>
                <w:sz w:val="16"/>
                <w:szCs w:val="18"/>
              </w:rPr>
            </w:pPr>
            <w:r w:rsidRPr="00367BF4">
              <w:rPr>
                <w:rFonts w:ascii="Arial" w:hAnsi="Arial" w:cs="Arial"/>
                <w:b/>
                <w:sz w:val="16"/>
                <w:szCs w:val="18"/>
              </w:rPr>
              <w:t>Leyes Federales y sus Reglamentos</w:t>
            </w:r>
          </w:p>
        </w:tc>
        <w:tc>
          <w:tcPr>
            <w:tcW w:w="1845" w:type="dxa"/>
            <w:tcBorders>
              <w:left w:val="nil"/>
              <w:right w:val="nil"/>
            </w:tcBorders>
            <w:shd w:val="clear" w:color="auto" w:fill="auto"/>
          </w:tcPr>
          <w:p w14:paraId="031D53F2" w14:textId="77777777" w:rsidR="00AF5AEB" w:rsidRPr="00367BF4" w:rsidRDefault="00AF5AEB" w:rsidP="00367BF4">
            <w:pPr>
              <w:rPr>
                <w:rFonts w:ascii="Arial" w:hAnsi="Arial" w:cs="Arial"/>
                <w:sz w:val="16"/>
                <w:szCs w:val="18"/>
              </w:rPr>
            </w:pPr>
          </w:p>
          <w:p w14:paraId="172A11F4" w14:textId="77777777" w:rsidR="00AF5AEB" w:rsidRPr="00367BF4" w:rsidRDefault="00AF5AEB" w:rsidP="00367BF4">
            <w:pPr>
              <w:rPr>
                <w:rFonts w:ascii="Arial" w:hAnsi="Arial" w:cs="Arial"/>
                <w:sz w:val="16"/>
                <w:szCs w:val="18"/>
              </w:rPr>
            </w:pPr>
            <w:r w:rsidRPr="00367BF4">
              <w:rPr>
                <w:rFonts w:ascii="Arial" w:hAnsi="Arial" w:cs="Arial"/>
                <w:sz w:val="16"/>
                <w:szCs w:val="18"/>
              </w:rPr>
              <w:t xml:space="preserve">    SIGLAS</w:t>
            </w:r>
          </w:p>
        </w:tc>
      </w:tr>
      <w:tr w:rsidR="00AF5AEB" w:rsidRPr="00C20C36" w14:paraId="4E206A31" w14:textId="77777777" w:rsidTr="00D34018">
        <w:tc>
          <w:tcPr>
            <w:tcW w:w="992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D49AA8B" w14:textId="77777777" w:rsidR="00AF5AEB" w:rsidRPr="00367BF4" w:rsidRDefault="00AF5AEB" w:rsidP="00367BF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A2680" w:rsidRPr="00C20C36" w14:paraId="4502ECA7" w14:textId="77777777" w:rsidTr="00D34018">
        <w:tc>
          <w:tcPr>
            <w:tcW w:w="8081" w:type="dxa"/>
            <w:gridSpan w:val="2"/>
            <w:shd w:val="clear" w:color="auto" w:fill="auto"/>
            <w:vAlign w:val="center"/>
          </w:tcPr>
          <w:p w14:paraId="4C96AF85" w14:textId="77777777" w:rsidR="002A2680" w:rsidRPr="00367BF4" w:rsidRDefault="002A2680" w:rsidP="00367BF4">
            <w:pPr>
              <w:rPr>
                <w:rFonts w:ascii="Arial" w:hAnsi="Arial" w:cs="Arial"/>
                <w:sz w:val="16"/>
                <w:szCs w:val="18"/>
              </w:rPr>
            </w:pPr>
            <w:r w:rsidRPr="00367BF4">
              <w:rPr>
                <w:rFonts w:ascii="Arial" w:hAnsi="Arial" w:cs="Arial"/>
                <w:sz w:val="16"/>
                <w:szCs w:val="18"/>
              </w:rPr>
              <w:t>Ley General del Equilibrio Ecológico y Protección al Ambiente  (D.O.F. 28-I-1998 y sus reformas DIC.96,En.00,dic01,feb 03,jul.07)</w:t>
            </w:r>
          </w:p>
        </w:tc>
        <w:tc>
          <w:tcPr>
            <w:tcW w:w="184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D8535D" w14:textId="77777777" w:rsidR="002A2680" w:rsidRPr="00367BF4" w:rsidRDefault="002A2680" w:rsidP="00367BF4">
            <w:pPr>
              <w:rPr>
                <w:rFonts w:ascii="Arial" w:hAnsi="Arial" w:cs="Arial"/>
                <w:sz w:val="16"/>
                <w:szCs w:val="18"/>
              </w:rPr>
            </w:pPr>
            <w:r w:rsidRPr="00367BF4">
              <w:rPr>
                <w:rFonts w:ascii="Arial" w:hAnsi="Arial" w:cs="Arial"/>
                <w:sz w:val="16"/>
                <w:szCs w:val="18"/>
              </w:rPr>
              <w:t xml:space="preserve"> LGEEPA</w:t>
            </w:r>
          </w:p>
        </w:tc>
      </w:tr>
      <w:tr w:rsidR="002A2680" w:rsidRPr="00C20C36" w14:paraId="195E5F17" w14:textId="77777777" w:rsidTr="00D34018">
        <w:tc>
          <w:tcPr>
            <w:tcW w:w="8081" w:type="dxa"/>
            <w:gridSpan w:val="2"/>
            <w:shd w:val="clear" w:color="auto" w:fill="auto"/>
            <w:vAlign w:val="center"/>
          </w:tcPr>
          <w:p w14:paraId="1C3DA2A7" w14:textId="77777777" w:rsidR="002A2680" w:rsidRPr="00367BF4" w:rsidRDefault="002A2680" w:rsidP="00367BF4">
            <w:pPr>
              <w:rPr>
                <w:rFonts w:ascii="Arial" w:hAnsi="Arial" w:cs="Arial"/>
                <w:sz w:val="16"/>
                <w:szCs w:val="18"/>
              </w:rPr>
            </w:pPr>
          </w:p>
          <w:p w14:paraId="0395AE4C" w14:textId="77777777" w:rsidR="002A2680" w:rsidRPr="00367BF4" w:rsidRDefault="002A2680" w:rsidP="00367BF4">
            <w:pPr>
              <w:rPr>
                <w:rFonts w:ascii="Arial" w:hAnsi="Arial" w:cs="Arial"/>
                <w:sz w:val="16"/>
                <w:szCs w:val="18"/>
              </w:rPr>
            </w:pPr>
            <w:r w:rsidRPr="00367BF4">
              <w:rPr>
                <w:rFonts w:ascii="Arial" w:hAnsi="Arial" w:cs="Arial"/>
                <w:sz w:val="16"/>
                <w:szCs w:val="18"/>
              </w:rPr>
              <w:t xml:space="preserve">Ley General para la Prevención y Gestión Integral de los Residuos (D.O.F. 3-X-2003) reforma </w:t>
            </w:r>
            <w:r w:rsidR="00FF77BA" w:rsidRPr="00367BF4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367BF4">
              <w:rPr>
                <w:rFonts w:ascii="Arial" w:hAnsi="Arial" w:cs="Arial"/>
                <w:sz w:val="16"/>
                <w:szCs w:val="18"/>
              </w:rPr>
              <w:t>19- 06- 2007</w:t>
            </w:r>
          </w:p>
        </w:tc>
        <w:tc>
          <w:tcPr>
            <w:tcW w:w="184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4C53FB" w14:textId="77777777" w:rsidR="002A2680" w:rsidRPr="00367BF4" w:rsidRDefault="002A2680" w:rsidP="00367BF4">
            <w:pPr>
              <w:rPr>
                <w:rFonts w:ascii="Arial" w:hAnsi="Arial" w:cs="Arial"/>
                <w:sz w:val="16"/>
                <w:szCs w:val="18"/>
              </w:rPr>
            </w:pPr>
          </w:p>
          <w:p w14:paraId="2B3E8AC5" w14:textId="77777777" w:rsidR="002A2680" w:rsidRPr="00367BF4" w:rsidRDefault="002A2680" w:rsidP="00367BF4">
            <w:pPr>
              <w:rPr>
                <w:rFonts w:ascii="Arial" w:hAnsi="Arial" w:cs="Arial"/>
                <w:sz w:val="16"/>
                <w:szCs w:val="18"/>
              </w:rPr>
            </w:pPr>
            <w:r w:rsidRPr="00367BF4">
              <w:rPr>
                <w:rFonts w:ascii="Arial" w:hAnsi="Arial" w:cs="Arial"/>
                <w:sz w:val="16"/>
                <w:szCs w:val="18"/>
              </w:rPr>
              <w:t>LGPGIR</w:t>
            </w:r>
          </w:p>
        </w:tc>
      </w:tr>
      <w:tr w:rsidR="002A2680" w:rsidRPr="00C20C36" w14:paraId="169E6F24" w14:textId="77777777" w:rsidTr="003D4077">
        <w:tc>
          <w:tcPr>
            <w:tcW w:w="8081" w:type="dxa"/>
            <w:gridSpan w:val="2"/>
            <w:shd w:val="clear" w:color="auto" w:fill="auto"/>
            <w:vAlign w:val="center"/>
          </w:tcPr>
          <w:p w14:paraId="5472BFAF" w14:textId="77777777" w:rsidR="002A2680" w:rsidRPr="00367BF4" w:rsidRDefault="002A2680" w:rsidP="00367BF4">
            <w:pPr>
              <w:rPr>
                <w:rFonts w:ascii="Arial" w:hAnsi="Arial" w:cs="Arial"/>
                <w:sz w:val="16"/>
                <w:szCs w:val="18"/>
              </w:rPr>
            </w:pPr>
          </w:p>
          <w:p w14:paraId="51307D9B" w14:textId="77777777" w:rsidR="002A2680" w:rsidRPr="00367BF4" w:rsidRDefault="002A2680" w:rsidP="00367BF4">
            <w:pPr>
              <w:rPr>
                <w:rFonts w:ascii="Arial" w:hAnsi="Arial" w:cs="Arial"/>
                <w:sz w:val="16"/>
                <w:szCs w:val="18"/>
              </w:rPr>
            </w:pPr>
            <w:r w:rsidRPr="00367BF4">
              <w:rPr>
                <w:rFonts w:ascii="Arial" w:hAnsi="Arial" w:cs="Arial"/>
                <w:sz w:val="16"/>
                <w:szCs w:val="18"/>
              </w:rPr>
              <w:t>Ley de Aguas nacionales (</w:t>
            </w:r>
            <w:r w:rsidR="00FF77BA" w:rsidRPr="00367BF4">
              <w:rPr>
                <w:rFonts w:ascii="Arial" w:hAnsi="Arial" w:cs="Arial"/>
                <w:sz w:val="16"/>
                <w:szCs w:val="18"/>
              </w:rPr>
              <w:t>Dic.</w:t>
            </w:r>
            <w:r w:rsidRPr="00367BF4">
              <w:rPr>
                <w:rFonts w:ascii="Arial" w:hAnsi="Arial" w:cs="Arial"/>
                <w:sz w:val="16"/>
                <w:szCs w:val="18"/>
              </w:rPr>
              <w:t xml:space="preserve"> 92)</w:t>
            </w:r>
          </w:p>
        </w:tc>
        <w:tc>
          <w:tcPr>
            <w:tcW w:w="184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4F85C4" w14:textId="77777777" w:rsidR="002A2680" w:rsidRPr="00367BF4" w:rsidRDefault="002A2680" w:rsidP="00367BF4">
            <w:pPr>
              <w:rPr>
                <w:rFonts w:ascii="Arial" w:hAnsi="Arial" w:cs="Arial"/>
                <w:sz w:val="16"/>
                <w:szCs w:val="18"/>
              </w:rPr>
            </w:pPr>
          </w:p>
          <w:p w14:paraId="21CB7D9B" w14:textId="77777777" w:rsidR="002A2680" w:rsidRPr="00367BF4" w:rsidRDefault="002A2680" w:rsidP="00367BF4">
            <w:pPr>
              <w:rPr>
                <w:rFonts w:ascii="Arial" w:hAnsi="Arial" w:cs="Arial"/>
                <w:sz w:val="16"/>
                <w:szCs w:val="18"/>
              </w:rPr>
            </w:pPr>
            <w:r w:rsidRPr="00367BF4">
              <w:rPr>
                <w:rFonts w:ascii="Arial" w:hAnsi="Arial" w:cs="Arial"/>
                <w:sz w:val="16"/>
                <w:szCs w:val="18"/>
              </w:rPr>
              <w:t>LAN</w:t>
            </w:r>
          </w:p>
        </w:tc>
      </w:tr>
      <w:tr w:rsidR="005C4391" w:rsidRPr="00C20C36" w14:paraId="051ED9AF" w14:textId="77777777" w:rsidTr="00D34018">
        <w:tc>
          <w:tcPr>
            <w:tcW w:w="8081" w:type="dxa"/>
            <w:gridSpan w:val="2"/>
            <w:shd w:val="clear" w:color="auto" w:fill="auto"/>
            <w:vAlign w:val="center"/>
          </w:tcPr>
          <w:p w14:paraId="571A64A9" w14:textId="77777777" w:rsidR="005C4391" w:rsidRPr="00367BF4" w:rsidRDefault="005C4391" w:rsidP="00367BF4">
            <w:pPr>
              <w:rPr>
                <w:rFonts w:ascii="Arial" w:hAnsi="Arial" w:cs="Arial"/>
                <w:sz w:val="16"/>
                <w:szCs w:val="18"/>
              </w:rPr>
            </w:pPr>
          </w:p>
          <w:p w14:paraId="2A948428" w14:textId="77777777" w:rsidR="005C4391" w:rsidRPr="00367BF4" w:rsidRDefault="005C4391" w:rsidP="00367BF4">
            <w:pPr>
              <w:rPr>
                <w:rFonts w:ascii="Arial" w:hAnsi="Arial" w:cs="Arial"/>
                <w:sz w:val="16"/>
                <w:szCs w:val="18"/>
              </w:rPr>
            </w:pPr>
            <w:r w:rsidRPr="00367BF4">
              <w:rPr>
                <w:rFonts w:ascii="Arial" w:hAnsi="Arial" w:cs="Arial"/>
                <w:sz w:val="16"/>
                <w:szCs w:val="18"/>
              </w:rPr>
              <w:t>Ley Federal sobre Metrología y Normalización (D.O.F. 01-VII-1992)</w:t>
            </w:r>
          </w:p>
        </w:tc>
        <w:tc>
          <w:tcPr>
            <w:tcW w:w="184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9EC76D" w14:textId="77777777" w:rsidR="005C4391" w:rsidRPr="00367BF4" w:rsidRDefault="005C4391" w:rsidP="00367BF4">
            <w:pPr>
              <w:rPr>
                <w:rFonts w:ascii="Arial" w:hAnsi="Arial" w:cs="Arial"/>
                <w:sz w:val="16"/>
                <w:szCs w:val="18"/>
              </w:rPr>
            </w:pPr>
          </w:p>
          <w:p w14:paraId="4C5572B8" w14:textId="77777777" w:rsidR="005C4391" w:rsidRPr="00367BF4" w:rsidRDefault="005C4391" w:rsidP="00367BF4">
            <w:pPr>
              <w:rPr>
                <w:rFonts w:ascii="Arial" w:hAnsi="Arial" w:cs="Arial"/>
                <w:sz w:val="16"/>
                <w:szCs w:val="18"/>
              </w:rPr>
            </w:pPr>
            <w:r w:rsidRPr="00367BF4">
              <w:rPr>
                <w:rFonts w:ascii="Arial" w:hAnsi="Arial" w:cs="Arial"/>
                <w:sz w:val="16"/>
                <w:szCs w:val="18"/>
              </w:rPr>
              <w:t>LFMN</w:t>
            </w:r>
          </w:p>
        </w:tc>
      </w:tr>
      <w:tr w:rsidR="002A2680" w:rsidRPr="00C20C36" w14:paraId="6A7DAD46" w14:textId="77777777" w:rsidTr="003D4077">
        <w:tc>
          <w:tcPr>
            <w:tcW w:w="8081" w:type="dxa"/>
            <w:gridSpan w:val="2"/>
            <w:shd w:val="clear" w:color="auto" w:fill="auto"/>
            <w:vAlign w:val="center"/>
          </w:tcPr>
          <w:p w14:paraId="0B91C414" w14:textId="77777777" w:rsidR="002A2680" w:rsidRPr="00367BF4" w:rsidRDefault="002A2680" w:rsidP="00367BF4">
            <w:pPr>
              <w:rPr>
                <w:rFonts w:ascii="Arial" w:hAnsi="Arial" w:cs="Arial"/>
                <w:sz w:val="16"/>
                <w:szCs w:val="18"/>
              </w:rPr>
            </w:pPr>
          </w:p>
          <w:p w14:paraId="721BDAE6" w14:textId="77777777" w:rsidR="002A2680" w:rsidRPr="00367BF4" w:rsidRDefault="00FF77BA" w:rsidP="00367BF4">
            <w:pPr>
              <w:rPr>
                <w:rFonts w:ascii="Arial" w:hAnsi="Arial" w:cs="Arial"/>
                <w:sz w:val="16"/>
                <w:szCs w:val="18"/>
              </w:rPr>
            </w:pPr>
            <w:r w:rsidRPr="00367BF4">
              <w:rPr>
                <w:rFonts w:ascii="Arial" w:hAnsi="Arial" w:cs="Arial"/>
                <w:sz w:val="16"/>
                <w:szCs w:val="18"/>
              </w:rPr>
              <w:t>Reglamento de LGEEPA en Materia de Impacto Ambiental</w:t>
            </w:r>
          </w:p>
        </w:tc>
        <w:tc>
          <w:tcPr>
            <w:tcW w:w="184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A9AD21" w14:textId="77777777" w:rsidR="002A2680" w:rsidRPr="00367BF4" w:rsidRDefault="002A2680" w:rsidP="00367BF4">
            <w:pPr>
              <w:rPr>
                <w:rFonts w:ascii="Arial" w:hAnsi="Arial" w:cs="Arial"/>
                <w:sz w:val="16"/>
                <w:szCs w:val="18"/>
              </w:rPr>
            </w:pPr>
          </w:p>
          <w:p w14:paraId="5563A354" w14:textId="77777777" w:rsidR="00FF77BA" w:rsidRPr="00367BF4" w:rsidRDefault="00FF77BA" w:rsidP="00367BF4">
            <w:pPr>
              <w:rPr>
                <w:rFonts w:ascii="Arial" w:hAnsi="Arial" w:cs="Arial"/>
                <w:sz w:val="16"/>
                <w:szCs w:val="18"/>
              </w:rPr>
            </w:pPr>
            <w:r w:rsidRPr="00367BF4">
              <w:rPr>
                <w:rFonts w:ascii="Arial" w:hAnsi="Arial" w:cs="Arial"/>
                <w:sz w:val="16"/>
                <w:szCs w:val="18"/>
              </w:rPr>
              <w:t>RLGEEPAMEIA</w:t>
            </w:r>
          </w:p>
        </w:tc>
      </w:tr>
      <w:tr w:rsidR="002A2680" w:rsidRPr="00C20C36" w14:paraId="6CFF5DDB" w14:textId="77777777" w:rsidTr="003D4077">
        <w:tc>
          <w:tcPr>
            <w:tcW w:w="8081" w:type="dxa"/>
            <w:gridSpan w:val="2"/>
            <w:shd w:val="clear" w:color="auto" w:fill="auto"/>
            <w:vAlign w:val="center"/>
          </w:tcPr>
          <w:p w14:paraId="726D3583" w14:textId="77777777" w:rsidR="00FF77BA" w:rsidRPr="00367BF4" w:rsidRDefault="00FF77BA" w:rsidP="00367BF4">
            <w:pPr>
              <w:rPr>
                <w:rFonts w:ascii="Arial" w:hAnsi="Arial" w:cs="Arial"/>
                <w:sz w:val="16"/>
                <w:szCs w:val="18"/>
              </w:rPr>
            </w:pPr>
          </w:p>
          <w:p w14:paraId="62AACFAF" w14:textId="77777777" w:rsidR="002A2680" w:rsidRPr="00367BF4" w:rsidRDefault="00FF77BA" w:rsidP="00367BF4">
            <w:pPr>
              <w:rPr>
                <w:rFonts w:ascii="Arial" w:hAnsi="Arial" w:cs="Arial"/>
                <w:sz w:val="16"/>
                <w:szCs w:val="18"/>
              </w:rPr>
            </w:pPr>
            <w:r w:rsidRPr="00367BF4">
              <w:rPr>
                <w:rFonts w:ascii="Arial" w:hAnsi="Arial" w:cs="Arial"/>
                <w:sz w:val="16"/>
                <w:szCs w:val="18"/>
              </w:rPr>
              <w:t>Reglamento de LGEEPA en Materia de Prevención y Control de la Contaminación de la Atmósfera</w:t>
            </w:r>
          </w:p>
        </w:tc>
        <w:tc>
          <w:tcPr>
            <w:tcW w:w="184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EE5865" w14:textId="77777777" w:rsidR="002A2680" w:rsidRPr="00367BF4" w:rsidRDefault="002A2680" w:rsidP="00367BF4">
            <w:pPr>
              <w:rPr>
                <w:rFonts w:ascii="Arial" w:hAnsi="Arial" w:cs="Arial"/>
                <w:sz w:val="16"/>
                <w:szCs w:val="18"/>
              </w:rPr>
            </w:pPr>
          </w:p>
          <w:p w14:paraId="4BC20324" w14:textId="77777777" w:rsidR="00FF77BA" w:rsidRPr="00367BF4" w:rsidRDefault="00FF77BA" w:rsidP="00367BF4">
            <w:pPr>
              <w:rPr>
                <w:rFonts w:ascii="Arial" w:hAnsi="Arial" w:cs="Arial"/>
                <w:sz w:val="16"/>
                <w:szCs w:val="18"/>
              </w:rPr>
            </w:pPr>
            <w:r w:rsidRPr="00367BF4">
              <w:rPr>
                <w:rFonts w:ascii="Arial" w:hAnsi="Arial" w:cs="Arial"/>
                <w:sz w:val="16"/>
                <w:szCs w:val="18"/>
              </w:rPr>
              <w:t>R LGEEPAMPCCA</w:t>
            </w:r>
          </w:p>
        </w:tc>
      </w:tr>
      <w:tr w:rsidR="005B2BA0" w:rsidRPr="00C20C36" w14:paraId="51D42DAB" w14:textId="77777777" w:rsidTr="003D4077">
        <w:tc>
          <w:tcPr>
            <w:tcW w:w="8081" w:type="dxa"/>
            <w:gridSpan w:val="2"/>
            <w:shd w:val="clear" w:color="auto" w:fill="auto"/>
            <w:vAlign w:val="center"/>
          </w:tcPr>
          <w:p w14:paraId="1BC09C56" w14:textId="77777777" w:rsidR="005C4391" w:rsidRPr="00367BF4" w:rsidRDefault="005C4391" w:rsidP="00367BF4">
            <w:pPr>
              <w:pStyle w:val="Sinespaciado"/>
              <w:rPr>
                <w:rFonts w:ascii="Arial" w:eastAsiaTheme="minorHAnsi" w:hAnsi="Arial" w:cs="Arial"/>
                <w:sz w:val="16"/>
                <w:szCs w:val="18"/>
              </w:rPr>
            </w:pPr>
          </w:p>
          <w:p w14:paraId="473A59CC" w14:textId="77777777" w:rsidR="005B2BA0" w:rsidRPr="00367BF4" w:rsidRDefault="005B2BA0" w:rsidP="00367BF4">
            <w:pPr>
              <w:pStyle w:val="Sinespaciado"/>
              <w:rPr>
                <w:rFonts w:ascii="Arial" w:eastAsiaTheme="minorHAnsi" w:hAnsi="Arial" w:cs="Arial"/>
                <w:sz w:val="16"/>
                <w:szCs w:val="18"/>
              </w:rPr>
            </w:pPr>
            <w:r w:rsidRPr="00367BF4">
              <w:rPr>
                <w:rFonts w:ascii="Arial" w:eastAsiaTheme="minorHAnsi" w:hAnsi="Arial" w:cs="Arial"/>
                <w:sz w:val="16"/>
                <w:szCs w:val="18"/>
              </w:rPr>
              <w:t>Reglamento de LGEEPA en materia de Auditoría Ambiental</w:t>
            </w:r>
          </w:p>
        </w:tc>
        <w:tc>
          <w:tcPr>
            <w:tcW w:w="184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93B6AF" w14:textId="77777777" w:rsidR="005B2BA0" w:rsidRPr="00367BF4" w:rsidRDefault="005B2BA0" w:rsidP="00367BF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B2BA0" w:rsidRPr="00C20C36" w14:paraId="55483BC9" w14:textId="77777777" w:rsidTr="00D34018">
        <w:tc>
          <w:tcPr>
            <w:tcW w:w="8081" w:type="dxa"/>
            <w:gridSpan w:val="2"/>
            <w:shd w:val="clear" w:color="auto" w:fill="auto"/>
            <w:vAlign w:val="center"/>
          </w:tcPr>
          <w:p w14:paraId="53E8C7A5" w14:textId="77777777" w:rsidR="005C4391" w:rsidRPr="00367BF4" w:rsidRDefault="005C4391" w:rsidP="00367BF4">
            <w:pPr>
              <w:pStyle w:val="Sinespaciado"/>
              <w:rPr>
                <w:rFonts w:ascii="Arial" w:eastAsiaTheme="minorHAnsi" w:hAnsi="Arial" w:cs="Arial"/>
                <w:sz w:val="16"/>
                <w:szCs w:val="18"/>
              </w:rPr>
            </w:pPr>
          </w:p>
          <w:p w14:paraId="243FEC92" w14:textId="77777777" w:rsidR="005B2BA0" w:rsidRPr="00367BF4" w:rsidRDefault="005B2BA0" w:rsidP="00367BF4">
            <w:pPr>
              <w:pStyle w:val="Sinespaciado"/>
              <w:rPr>
                <w:rFonts w:ascii="Arial" w:eastAsiaTheme="minorHAnsi" w:hAnsi="Arial" w:cs="Arial"/>
                <w:sz w:val="16"/>
                <w:szCs w:val="18"/>
              </w:rPr>
            </w:pPr>
            <w:r w:rsidRPr="00367BF4">
              <w:rPr>
                <w:rFonts w:ascii="Arial" w:eastAsiaTheme="minorHAnsi" w:hAnsi="Arial" w:cs="Arial"/>
                <w:sz w:val="16"/>
                <w:szCs w:val="18"/>
              </w:rPr>
              <w:t>Reglamento de la Ley General  para la prevención y gestión integral de residuos</w:t>
            </w:r>
          </w:p>
        </w:tc>
        <w:tc>
          <w:tcPr>
            <w:tcW w:w="184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635888" w14:textId="77777777" w:rsidR="005B2BA0" w:rsidRPr="00367BF4" w:rsidRDefault="005B2BA0" w:rsidP="00367BF4">
            <w:pPr>
              <w:rPr>
                <w:rFonts w:ascii="Arial" w:hAnsi="Arial" w:cs="Arial"/>
                <w:sz w:val="16"/>
                <w:szCs w:val="18"/>
              </w:rPr>
            </w:pPr>
            <w:r w:rsidRPr="00367BF4">
              <w:rPr>
                <w:rFonts w:ascii="Arial" w:hAnsi="Arial" w:cs="Arial"/>
                <w:sz w:val="16"/>
                <w:szCs w:val="18"/>
              </w:rPr>
              <w:t>R LGPGIR</w:t>
            </w:r>
          </w:p>
        </w:tc>
      </w:tr>
      <w:tr w:rsidR="005C4391" w:rsidRPr="00C20C36" w14:paraId="4C7BCB01" w14:textId="77777777" w:rsidTr="00D34018">
        <w:tc>
          <w:tcPr>
            <w:tcW w:w="8081" w:type="dxa"/>
            <w:gridSpan w:val="2"/>
            <w:shd w:val="clear" w:color="auto" w:fill="auto"/>
            <w:vAlign w:val="center"/>
          </w:tcPr>
          <w:p w14:paraId="4F2A7AD1" w14:textId="77777777" w:rsidR="005C4391" w:rsidRPr="00367BF4" w:rsidRDefault="005C4391" w:rsidP="00367BF4">
            <w:pPr>
              <w:pStyle w:val="Sinespaciado"/>
              <w:rPr>
                <w:rFonts w:ascii="Arial" w:eastAsiaTheme="minorHAnsi" w:hAnsi="Arial" w:cs="Arial"/>
                <w:sz w:val="16"/>
                <w:szCs w:val="18"/>
              </w:rPr>
            </w:pPr>
          </w:p>
          <w:p w14:paraId="2BB673E0" w14:textId="77777777" w:rsidR="005C4391" w:rsidRPr="00367BF4" w:rsidRDefault="005C4391" w:rsidP="00367BF4">
            <w:pPr>
              <w:pStyle w:val="Sinespaciado"/>
              <w:rPr>
                <w:rFonts w:ascii="Arial" w:eastAsiaTheme="minorHAnsi" w:hAnsi="Arial" w:cs="Arial"/>
                <w:sz w:val="16"/>
                <w:szCs w:val="18"/>
              </w:rPr>
            </w:pPr>
            <w:r w:rsidRPr="00367BF4">
              <w:rPr>
                <w:rFonts w:ascii="Arial" w:eastAsiaTheme="minorHAnsi" w:hAnsi="Arial" w:cs="Arial"/>
                <w:sz w:val="16"/>
                <w:szCs w:val="18"/>
              </w:rPr>
              <w:t>Reglamento de LGEEPA para la Protección del Ambiente Originada por la Contaminación Originada por Ruido.</w:t>
            </w:r>
          </w:p>
        </w:tc>
        <w:tc>
          <w:tcPr>
            <w:tcW w:w="184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882AF3" w14:textId="77777777" w:rsidR="005C4391" w:rsidRPr="00367BF4" w:rsidRDefault="005C4391" w:rsidP="00367BF4">
            <w:pPr>
              <w:rPr>
                <w:rFonts w:ascii="Arial" w:hAnsi="Arial" w:cs="Arial"/>
                <w:sz w:val="16"/>
                <w:szCs w:val="18"/>
              </w:rPr>
            </w:pPr>
          </w:p>
          <w:p w14:paraId="2FE46633" w14:textId="77777777" w:rsidR="005C4391" w:rsidRPr="00367BF4" w:rsidRDefault="005C4391" w:rsidP="00367BF4">
            <w:pPr>
              <w:rPr>
                <w:rFonts w:ascii="Arial" w:hAnsi="Arial" w:cs="Arial"/>
                <w:sz w:val="16"/>
                <w:szCs w:val="18"/>
              </w:rPr>
            </w:pPr>
          </w:p>
          <w:p w14:paraId="683175A9" w14:textId="77777777" w:rsidR="005C4391" w:rsidRPr="00367BF4" w:rsidRDefault="005C4391" w:rsidP="00367BF4">
            <w:pPr>
              <w:rPr>
                <w:rFonts w:ascii="Arial" w:hAnsi="Arial" w:cs="Arial"/>
                <w:sz w:val="16"/>
                <w:szCs w:val="18"/>
              </w:rPr>
            </w:pPr>
            <w:r w:rsidRPr="00367BF4">
              <w:rPr>
                <w:rFonts w:ascii="Arial" w:hAnsi="Arial" w:cs="Arial"/>
                <w:sz w:val="16"/>
                <w:szCs w:val="18"/>
              </w:rPr>
              <w:t>RPACCOER</w:t>
            </w:r>
          </w:p>
        </w:tc>
      </w:tr>
      <w:tr w:rsidR="005B2BA0" w:rsidRPr="00C20C36" w14:paraId="4B2ABF60" w14:textId="77777777" w:rsidTr="003D4077">
        <w:tc>
          <w:tcPr>
            <w:tcW w:w="8081" w:type="dxa"/>
            <w:gridSpan w:val="2"/>
            <w:shd w:val="clear" w:color="auto" w:fill="auto"/>
            <w:vAlign w:val="center"/>
          </w:tcPr>
          <w:p w14:paraId="4427D3CF" w14:textId="77777777" w:rsidR="005C4391" w:rsidRPr="00367BF4" w:rsidRDefault="005C4391" w:rsidP="00367BF4">
            <w:pPr>
              <w:pStyle w:val="Sinespaciado"/>
              <w:rPr>
                <w:rFonts w:ascii="Arial" w:eastAsiaTheme="minorHAnsi" w:hAnsi="Arial" w:cs="Arial"/>
                <w:sz w:val="16"/>
                <w:szCs w:val="18"/>
              </w:rPr>
            </w:pPr>
          </w:p>
          <w:p w14:paraId="46F57BFF" w14:textId="77777777" w:rsidR="005B2BA0" w:rsidRPr="00367BF4" w:rsidRDefault="005B2BA0" w:rsidP="00367BF4">
            <w:pPr>
              <w:pStyle w:val="Sinespaciado"/>
              <w:rPr>
                <w:rFonts w:ascii="Arial" w:eastAsiaTheme="minorHAnsi" w:hAnsi="Arial" w:cs="Arial"/>
                <w:sz w:val="16"/>
                <w:szCs w:val="18"/>
              </w:rPr>
            </w:pPr>
            <w:r w:rsidRPr="00367BF4">
              <w:rPr>
                <w:rFonts w:ascii="Arial" w:eastAsiaTheme="minorHAnsi" w:hAnsi="Arial" w:cs="Arial"/>
                <w:sz w:val="16"/>
                <w:szCs w:val="18"/>
              </w:rPr>
              <w:t>Reglamento de la Ley de Aguas Nacionales</w:t>
            </w:r>
          </w:p>
        </w:tc>
        <w:tc>
          <w:tcPr>
            <w:tcW w:w="184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A2D0A2" w14:textId="77777777" w:rsidR="005B2BA0" w:rsidRPr="00367BF4" w:rsidRDefault="005C4391" w:rsidP="00367BF4">
            <w:pPr>
              <w:rPr>
                <w:rFonts w:ascii="Arial" w:hAnsi="Arial" w:cs="Arial"/>
                <w:sz w:val="16"/>
                <w:szCs w:val="18"/>
              </w:rPr>
            </w:pPr>
            <w:r w:rsidRPr="00367BF4">
              <w:rPr>
                <w:rFonts w:ascii="Arial" w:hAnsi="Arial" w:cs="Arial"/>
                <w:sz w:val="16"/>
                <w:szCs w:val="18"/>
              </w:rPr>
              <w:t>RLAN</w:t>
            </w:r>
          </w:p>
        </w:tc>
      </w:tr>
      <w:tr w:rsidR="005B2BA0" w:rsidRPr="00C20C36" w14:paraId="450AAA86" w14:textId="77777777" w:rsidTr="00D34018">
        <w:tc>
          <w:tcPr>
            <w:tcW w:w="8081" w:type="dxa"/>
            <w:gridSpan w:val="2"/>
            <w:shd w:val="clear" w:color="auto" w:fill="auto"/>
            <w:vAlign w:val="center"/>
          </w:tcPr>
          <w:p w14:paraId="41FCAEA0" w14:textId="77777777" w:rsidR="005C4391" w:rsidRPr="00367BF4" w:rsidRDefault="005C4391" w:rsidP="00367BF4">
            <w:pPr>
              <w:pStyle w:val="Sinespaciado"/>
              <w:rPr>
                <w:rFonts w:ascii="Arial" w:eastAsiaTheme="minorHAnsi" w:hAnsi="Arial" w:cs="Arial"/>
                <w:sz w:val="16"/>
                <w:szCs w:val="18"/>
              </w:rPr>
            </w:pPr>
          </w:p>
          <w:p w14:paraId="15C4076B" w14:textId="77777777" w:rsidR="005B2BA0" w:rsidRPr="00367BF4" w:rsidRDefault="005B2BA0" w:rsidP="00367BF4">
            <w:pPr>
              <w:pStyle w:val="Sinespaciado"/>
              <w:rPr>
                <w:rFonts w:ascii="Arial" w:eastAsiaTheme="minorHAnsi" w:hAnsi="Arial" w:cs="Arial"/>
                <w:sz w:val="16"/>
                <w:szCs w:val="18"/>
              </w:rPr>
            </w:pPr>
            <w:r w:rsidRPr="00367BF4">
              <w:rPr>
                <w:rFonts w:ascii="Arial" w:eastAsiaTheme="minorHAnsi" w:hAnsi="Arial" w:cs="Arial"/>
                <w:sz w:val="16"/>
                <w:szCs w:val="18"/>
              </w:rPr>
              <w:t>Reglamento de la Ley Federal Sobre Metrología y Normalización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1C5D5ECD" w14:textId="77777777" w:rsidR="005B2BA0" w:rsidRPr="00367BF4" w:rsidRDefault="005C4391" w:rsidP="00367BF4">
            <w:pPr>
              <w:rPr>
                <w:rFonts w:ascii="Arial" w:hAnsi="Arial" w:cs="Arial"/>
                <w:sz w:val="16"/>
                <w:szCs w:val="18"/>
              </w:rPr>
            </w:pPr>
            <w:r w:rsidRPr="00367BF4">
              <w:rPr>
                <w:rFonts w:ascii="Arial" w:hAnsi="Arial" w:cs="Arial"/>
                <w:sz w:val="16"/>
                <w:szCs w:val="18"/>
              </w:rPr>
              <w:t>RLFMN</w:t>
            </w:r>
          </w:p>
        </w:tc>
      </w:tr>
      <w:tr w:rsidR="00D92BA2" w:rsidRPr="00C20C36" w14:paraId="5A77AFDA" w14:textId="77777777" w:rsidTr="00D34018">
        <w:tc>
          <w:tcPr>
            <w:tcW w:w="8081" w:type="dxa"/>
            <w:gridSpan w:val="2"/>
            <w:shd w:val="clear" w:color="auto" w:fill="auto"/>
            <w:vAlign w:val="center"/>
          </w:tcPr>
          <w:p w14:paraId="453CBE88" w14:textId="77777777" w:rsidR="00D92BA2" w:rsidRPr="00367BF4" w:rsidRDefault="00D92BA2" w:rsidP="00367BF4">
            <w:pPr>
              <w:pStyle w:val="Sinespaciado"/>
              <w:rPr>
                <w:rFonts w:ascii="Arial" w:eastAsiaTheme="minorHAnsi" w:hAnsi="Arial" w:cs="Arial"/>
                <w:sz w:val="16"/>
                <w:szCs w:val="18"/>
              </w:rPr>
            </w:pPr>
            <w:r w:rsidRPr="00367BF4">
              <w:rPr>
                <w:rFonts w:ascii="Arial" w:eastAsiaTheme="minorHAnsi" w:hAnsi="Arial" w:cs="Arial"/>
                <w:sz w:val="16"/>
                <w:szCs w:val="18"/>
              </w:rPr>
              <w:t>Reglamento Federal de Seguridad, Higiene y Medio Ambiente de Trabajo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466637CE" w14:textId="77777777" w:rsidR="00D92BA2" w:rsidRPr="00367BF4" w:rsidRDefault="00D92BA2" w:rsidP="00367BF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20C36" w:rsidRPr="00C20C36" w14:paraId="2A45EBA4" w14:textId="77777777" w:rsidTr="00D34018">
        <w:tc>
          <w:tcPr>
            <w:tcW w:w="992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A22C1E" w14:textId="77777777" w:rsidR="00C20C36" w:rsidRPr="00367BF4" w:rsidRDefault="00C20C36" w:rsidP="00367BF4">
            <w:pPr>
              <w:rPr>
                <w:rFonts w:ascii="Arial" w:hAnsi="Arial" w:cs="Arial"/>
                <w:sz w:val="16"/>
                <w:szCs w:val="18"/>
              </w:rPr>
            </w:pPr>
          </w:p>
          <w:p w14:paraId="34834048" w14:textId="77777777" w:rsidR="00C20C36" w:rsidRPr="00367BF4" w:rsidRDefault="00C20C36" w:rsidP="00367BF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20C36" w:rsidRPr="00C20C36" w14:paraId="265703F0" w14:textId="77777777" w:rsidTr="00D34018">
        <w:tc>
          <w:tcPr>
            <w:tcW w:w="992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6DB21E" w14:textId="77777777" w:rsidR="00C20C36" w:rsidRPr="00367BF4" w:rsidRDefault="00C20C36" w:rsidP="00367BF4">
            <w:pPr>
              <w:rPr>
                <w:rFonts w:ascii="Arial" w:hAnsi="Arial" w:cs="Arial"/>
                <w:sz w:val="16"/>
                <w:szCs w:val="18"/>
              </w:rPr>
            </w:pPr>
            <w:r w:rsidRPr="00367BF4">
              <w:rPr>
                <w:rFonts w:ascii="Arial" w:hAnsi="Arial" w:cs="Arial"/>
                <w:b/>
                <w:sz w:val="16"/>
                <w:szCs w:val="18"/>
              </w:rPr>
              <w:t>Leyes Estatales y sus Reglamentos</w:t>
            </w:r>
          </w:p>
        </w:tc>
      </w:tr>
      <w:tr w:rsidR="00C20C36" w:rsidRPr="00C20C36" w14:paraId="628FF49C" w14:textId="77777777" w:rsidTr="00D34018">
        <w:tc>
          <w:tcPr>
            <w:tcW w:w="8081" w:type="dxa"/>
            <w:gridSpan w:val="2"/>
            <w:shd w:val="clear" w:color="auto" w:fill="auto"/>
            <w:vAlign w:val="center"/>
          </w:tcPr>
          <w:p w14:paraId="4D7AFEC6" w14:textId="76C1E5A1" w:rsidR="004800F6" w:rsidRPr="004800F6" w:rsidRDefault="003D4077" w:rsidP="004800F6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Ley de agua potable y alcantarillado </w:t>
            </w:r>
            <w:r w:rsidRPr="004800F6">
              <w:rPr>
                <w:rFonts w:ascii="Arial" w:hAnsi="Arial" w:cs="Arial"/>
                <w:sz w:val="16"/>
                <w:szCs w:val="18"/>
              </w:rPr>
              <w:t xml:space="preserve">del estado de </w:t>
            </w:r>
            <w:proofErr w:type="spellStart"/>
            <w:r w:rsidRPr="004800F6">
              <w:rPr>
                <w:rFonts w:ascii="Arial" w:hAnsi="Arial" w:cs="Arial"/>
                <w:sz w:val="16"/>
                <w:szCs w:val="18"/>
              </w:rPr>
              <w:t>sinaloa</w:t>
            </w:r>
            <w:proofErr w:type="spellEnd"/>
          </w:p>
          <w:p w14:paraId="028CD597" w14:textId="381C775C" w:rsidR="004800F6" w:rsidRDefault="003D4077" w:rsidP="004800F6">
            <w:pPr>
              <w:rPr>
                <w:rFonts w:ascii="Arial" w:hAnsi="Arial" w:cs="Arial"/>
                <w:sz w:val="16"/>
                <w:szCs w:val="18"/>
              </w:rPr>
            </w:pPr>
            <w:r w:rsidRPr="004800F6">
              <w:rPr>
                <w:rFonts w:ascii="Arial" w:hAnsi="Arial" w:cs="Arial"/>
                <w:sz w:val="16"/>
                <w:szCs w:val="18"/>
              </w:rPr>
              <w:t xml:space="preserve">Reglamento de ecología y gestión ambiental de  </w:t>
            </w:r>
            <w:proofErr w:type="spellStart"/>
            <w:r w:rsidRPr="004800F6">
              <w:rPr>
                <w:rFonts w:ascii="Arial" w:hAnsi="Arial" w:cs="Arial"/>
                <w:sz w:val="16"/>
                <w:szCs w:val="18"/>
              </w:rPr>
              <w:t>culiacán</w:t>
            </w:r>
            <w:proofErr w:type="spellEnd"/>
            <w:r w:rsidRPr="004800F6">
              <w:rPr>
                <w:rFonts w:ascii="Arial" w:hAnsi="Arial" w:cs="Arial"/>
                <w:sz w:val="16"/>
                <w:szCs w:val="18"/>
              </w:rPr>
              <w:t xml:space="preserve">, </w:t>
            </w:r>
            <w:proofErr w:type="spellStart"/>
            <w:r w:rsidRPr="004800F6">
              <w:rPr>
                <w:rFonts w:ascii="Arial" w:hAnsi="Arial" w:cs="Arial"/>
                <w:sz w:val="16"/>
                <w:szCs w:val="18"/>
              </w:rPr>
              <w:t>sinaloa</w:t>
            </w:r>
            <w:proofErr w:type="spellEnd"/>
            <w:r w:rsidRPr="004800F6">
              <w:rPr>
                <w:rFonts w:ascii="Arial" w:hAnsi="Arial" w:cs="Arial"/>
                <w:sz w:val="16"/>
                <w:szCs w:val="18"/>
              </w:rPr>
              <w:t>.</w:t>
            </w:r>
          </w:p>
          <w:p w14:paraId="6FEAA54B" w14:textId="4047C340" w:rsidR="004800F6" w:rsidRDefault="003D4077" w:rsidP="004800F6">
            <w:pPr>
              <w:rPr>
                <w:rFonts w:ascii="Arial" w:hAnsi="Arial" w:cs="Arial"/>
                <w:sz w:val="16"/>
                <w:szCs w:val="18"/>
              </w:rPr>
            </w:pPr>
            <w:r w:rsidRPr="004800F6">
              <w:rPr>
                <w:rFonts w:ascii="Arial" w:hAnsi="Arial" w:cs="Arial"/>
                <w:sz w:val="16"/>
                <w:szCs w:val="18"/>
              </w:rPr>
              <w:t xml:space="preserve">Código para el desarrollo sustentable del estado de </w:t>
            </w:r>
            <w:proofErr w:type="spellStart"/>
            <w:r w:rsidRPr="004800F6">
              <w:rPr>
                <w:rFonts w:ascii="Arial" w:hAnsi="Arial" w:cs="Arial"/>
                <w:sz w:val="16"/>
                <w:szCs w:val="18"/>
              </w:rPr>
              <w:t>sinaloa</w:t>
            </w:r>
            <w:proofErr w:type="spellEnd"/>
          </w:p>
          <w:p w14:paraId="3F42C214" w14:textId="7A937CA9" w:rsidR="00C20C36" w:rsidRDefault="003D4077" w:rsidP="003D4077">
            <w:pPr>
              <w:pStyle w:val="Sinespaciado"/>
              <w:rPr>
                <w:rFonts w:ascii="Arial" w:eastAsiaTheme="minorEastAsia" w:hAnsi="Arial" w:cs="Arial"/>
                <w:sz w:val="16"/>
                <w:szCs w:val="18"/>
              </w:rPr>
            </w:pPr>
            <w:r>
              <w:rPr>
                <w:rFonts w:ascii="Arial" w:eastAsiaTheme="minorEastAsia" w:hAnsi="Arial" w:cs="Arial"/>
                <w:sz w:val="16"/>
                <w:szCs w:val="18"/>
              </w:rPr>
              <w:t>Le</w:t>
            </w:r>
            <w:r w:rsidRPr="003D4077">
              <w:rPr>
                <w:rFonts w:ascii="Arial" w:eastAsiaTheme="minorEastAsia" w:hAnsi="Arial" w:cs="Arial"/>
                <w:sz w:val="16"/>
                <w:szCs w:val="18"/>
              </w:rPr>
              <w:t>y ambiental para el desarrollo sustentable del</w:t>
            </w:r>
            <w:r>
              <w:rPr>
                <w:rFonts w:ascii="Arial" w:eastAsiaTheme="minorEastAsia" w:hAnsi="Arial" w:cs="Arial"/>
                <w:sz w:val="16"/>
                <w:szCs w:val="18"/>
              </w:rPr>
              <w:t xml:space="preserve"> </w:t>
            </w:r>
            <w:r w:rsidRPr="003D4077">
              <w:rPr>
                <w:rFonts w:ascii="Arial" w:eastAsiaTheme="minorEastAsia" w:hAnsi="Arial" w:cs="Arial"/>
                <w:sz w:val="16"/>
                <w:szCs w:val="18"/>
              </w:rPr>
              <w:t xml:space="preserve">estado de </w:t>
            </w:r>
            <w:r>
              <w:rPr>
                <w:rFonts w:ascii="Arial" w:eastAsiaTheme="minorEastAsia" w:hAnsi="Arial" w:cs="Arial"/>
                <w:sz w:val="16"/>
                <w:szCs w:val="18"/>
              </w:rPr>
              <w:t>Sinaloa</w:t>
            </w:r>
          </w:p>
          <w:p w14:paraId="733EDC43" w14:textId="6C95BBE6" w:rsidR="003D4077" w:rsidRPr="00367BF4" w:rsidRDefault="003D4077" w:rsidP="003D4077">
            <w:pPr>
              <w:pStyle w:val="Sinespaciado"/>
              <w:rPr>
                <w:rFonts w:ascii="Arial" w:eastAsiaTheme="minorHAnsi" w:hAnsi="Arial" w:cs="Arial"/>
                <w:b/>
                <w:sz w:val="16"/>
                <w:szCs w:val="18"/>
              </w:rPr>
            </w:pPr>
            <w:r w:rsidRPr="003D4077">
              <w:rPr>
                <w:rFonts w:ascii="Arial" w:eastAsiaTheme="minorEastAsia" w:hAnsi="Arial" w:cs="Arial"/>
                <w:sz w:val="16"/>
                <w:szCs w:val="18"/>
              </w:rPr>
              <w:t xml:space="preserve">Reglamento De </w:t>
            </w:r>
            <w:proofErr w:type="spellStart"/>
            <w:r w:rsidRPr="003D4077">
              <w:rPr>
                <w:rFonts w:ascii="Arial" w:eastAsiaTheme="minorEastAsia" w:hAnsi="Arial" w:cs="Arial"/>
                <w:sz w:val="16"/>
                <w:szCs w:val="18"/>
              </w:rPr>
              <w:t>Ecologia</w:t>
            </w:r>
            <w:proofErr w:type="spellEnd"/>
            <w:r w:rsidRPr="003D4077">
              <w:rPr>
                <w:rFonts w:ascii="Arial" w:eastAsiaTheme="minorEastAsia" w:hAnsi="Arial" w:cs="Arial"/>
                <w:sz w:val="16"/>
                <w:szCs w:val="18"/>
              </w:rPr>
              <w:t xml:space="preserve"> Y Protección Al Ambiente Para El Municipio De Culiacán, Sinaloa</w:t>
            </w:r>
          </w:p>
        </w:tc>
        <w:tc>
          <w:tcPr>
            <w:tcW w:w="1845" w:type="dxa"/>
            <w:shd w:val="clear" w:color="auto" w:fill="auto"/>
          </w:tcPr>
          <w:p w14:paraId="4D94DA85" w14:textId="4E0FF36D" w:rsidR="00C20C36" w:rsidRPr="00367BF4" w:rsidRDefault="00C20C36" w:rsidP="00367BF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1626A" w:rsidRPr="00C20C36" w14:paraId="19FC94F6" w14:textId="77777777" w:rsidTr="00D34018">
        <w:trPr>
          <w:trHeight w:val="445"/>
        </w:trPr>
        <w:tc>
          <w:tcPr>
            <w:tcW w:w="9926" w:type="dxa"/>
            <w:gridSpan w:val="3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407600D" w14:textId="48525DDE" w:rsidR="004800F6" w:rsidRPr="00367BF4" w:rsidRDefault="004800F6" w:rsidP="004800F6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20C36" w:rsidRPr="00C20C36" w14:paraId="276A0E61" w14:textId="77777777" w:rsidTr="00D34018">
        <w:tc>
          <w:tcPr>
            <w:tcW w:w="992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EB6ABA" w14:textId="77777777" w:rsidR="00C20C36" w:rsidRPr="00367BF4" w:rsidRDefault="00C20C36" w:rsidP="00367BF4">
            <w:pPr>
              <w:rPr>
                <w:rFonts w:ascii="Arial" w:hAnsi="Arial" w:cs="Arial"/>
                <w:sz w:val="16"/>
                <w:szCs w:val="18"/>
              </w:rPr>
            </w:pPr>
            <w:r w:rsidRPr="00367BF4">
              <w:rPr>
                <w:rFonts w:ascii="Arial" w:hAnsi="Arial" w:cs="Arial"/>
                <w:b/>
                <w:sz w:val="16"/>
                <w:szCs w:val="18"/>
              </w:rPr>
              <w:t>Normas Oficiales  Mexicanas</w:t>
            </w:r>
            <w:r w:rsidR="00E1626A" w:rsidRPr="00367BF4">
              <w:rPr>
                <w:rFonts w:ascii="Arial" w:hAnsi="Arial" w:cs="Arial"/>
                <w:b/>
                <w:sz w:val="16"/>
                <w:szCs w:val="18"/>
              </w:rPr>
              <w:t xml:space="preserve"> y Normas Mexicanas</w:t>
            </w:r>
            <w:r w:rsidRPr="00367BF4">
              <w:rPr>
                <w:rFonts w:ascii="Arial" w:hAnsi="Arial" w:cs="Arial"/>
                <w:b/>
                <w:sz w:val="16"/>
                <w:szCs w:val="18"/>
              </w:rPr>
              <w:t xml:space="preserve"> (Normas Ambientales)</w:t>
            </w:r>
          </w:p>
        </w:tc>
      </w:tr>
      <w:tr w:rsidR="00E1626A" w:rsidRPr="00C20C36" w14:paraId="33221F07" w14:textId="77777777" w:rsidTr="00D34018">
        <w:tc>
          <w:tcPr>
            <w:tcW w:w="9926" w:type="dxa"/>
            <w:gridSpan w:val="3"/>
            <w:shd w:val="clear" w:color="auto" w:fill="auto"/>
            <w:vAlign w:val="center"/>
          </w:tcPr>
          <w:p w14:paraId="2AB66A8B" w14:textId="77777777" w:rsidR="00E1626A" w:rsidRPr="00367BF4" w:rsidRDefault="00E1626A" w:rsidP="00367BF4">
            <w:pPr>
              <w:pStyle w:val="Sinespaciado"/>
              <w:jc w:val="both"/>
              <w:rPr>
                <w:rFonts w:ascii="Arial" w:eastAsiaTheme="minorHAnsi" w:hAnsi="Arial" w:cs="Arial"/>
                <w:sz w:val="16"/>
                <w:szCs w:val="18"/>
              </w:rPr>
            </w:pPr>
            <w:r w:rsidRPr="00367BF4">
              <w:rPr>
                <w:rFonts w:ascii="Arial" w:eastAsiaTheme="minorHAnsi" w:hAnsi="Arial" w:cs="Arial"/>
                <w:sz w:val="16"/>
                <w:szCs w:val="18"/>
              </w:rPr>
              <w:t>Prevención y Control de la contaminación del agua</w:t>
            </w:r>
          </w:p>
        </w:tc>
      </w:tr>
      <w:tr w:rsidR="00E1626A" w:rsidRPr="00C20C36" w14:paraId="70A0FE70" w14:textId="77777777" w:rsidTr="00770EEE">
        <w:tc>
          <w:tcPr>
            <w:tcW w:w="4679" w:type="dxa"/>
            <w:shd w:val="clear" w:color="auto" w:fill="FF0000"/>
            <w:vAlign w:val="center"/>
          </w:tcPr>
          <w:p w14:paraId="3F0D22CA" w14:textId="77777777" w:rsidR="00E1626A" w:rsidRPr="00367BF4" w:rsidRDefault="00E1626A" w:rsidP="00367BF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67BF4"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  <w:t>NOM-001-SEMARNAT-1996</w:t>
            </w:r>
          </w:p>
        </w:tc>
        <w:tc>
          <w:tcPr>
            <w:tcW w:w="5247" w:type="dxa"/>
            <w:gridSpan w:val="2"/>
            <w:shd w:val="clear" w:color="auto" w:fill="FF0000"/>
            <w:vAlign w:val="center"/>
          </w:tcPr>
          <w:p w14:paraId="75FC71A7" w14:textId="77777777" w:rsidR="00E1626A" w:rsidRPr="00367BF4" w:rsidRDefault="00E1626A" w:rsidP="00367BF4">
            <w:pPr>
              <w:pStyle w:val="Sinespaciado"/>
              <w:jc w:val="both"/>
              <w:rPr>
                <w:rFonts w:ascii="Arial" w:eastAsiaTheme="minorHAnsi" w:hAnsi="Arial" w:cs="Arial"/>
                <w:sz w:val="16"/>
                <w:szCs w:val="18"/>
              </w:rPr>
            </w:pPr>
            <w:r w:rsidRPr="00367BF4">
              <w:rPr>
                <w:rFonts w:ascii="Arial" w:eastAsiaTheme="minorHAnsi" w:hAnsi="Arial" w:cs="Arial"/>
                <w:color w:val="000000"/>
                <w:sz w:val="16"/>
                <w:szCs w:val="18"/>
                <w:lang w:val="es-ES" w:eastAsia="en-US"/>
              </w:rPr>
              <w:t>Límites máximos permisibles de contaminantes en las descargas de aguas residuales en aguas y bienes nacionales.</w:t>
            </w:r>
          </w:p>
        </w:tc>
      </w:tr>
      <w:tr w:rsidR="00E1626A" w:rsidRPr="00C20C36" w14:paraId="74AD86CC" w14:textId="77777777" w:rsidTr="00D34018">
        <w:tc>
          <w:tcPr>
            <w:tcW w:w="4679" w:type="dxa"/>
            <w:shd w:val="clear" w:color="auto" w:fill="auto"/>
            <w:vAlign w:val="center"/>
          </w:tcPr>
          <w:p w14:paraId="6B4E08BE" w14:textId="77777777" w:rsidR="00E1626A" w:rsidRPr="00367BF4" w:rsidRDefault="00E1626A" w:rsidP="00367BF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67BF4"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  <w:t>NOM-002-SEMARNAT-1996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2BB25D2E" w14:textId="77777777" w:rsidR="00E1626A" w:rsidRPr="00367BF4" w:rsidRDefault="00E1626A" w:rsidP="00367BF4">
            <w:pPr>
              <w:pStyle w:val="Sinespaciado"/>
              <w:jc w:val="both"/>
              <w:rPr>
                <w:rFonts w:ascii="Arial" w:eastAsiaTheme="minorHAnsi" w:hAnsi="Arial" w:cs="Arial"/>
                <w:sz w:val="16"/>
                <w:szCs w:val="18"/>
              </w:rPr>
            </w:pPr>
            <w:r w:rsidRPr="00367BF4">
              <w:rPr>
                <w:rFonts w:ascii="Arial" w:eastAsiaTheme="minorHAnsi" w:hAnsi="Arial" w:cs="Arial"/>
                <w:color w:val="000000"/>
                <w:sz w:val="16"/>
                <w:szCs w:val="18"/>
                <w:lang w:val="es-ES" w:eastAsia="en-US"/>
              </w:rPr>
              <w:t>Límites máximos permisibles de contaminantes en las descargas de aguas residuales a los sistemas de alcantarillado urbano o municipal.</w:t>
            </w:r>
          </w:p>
        </w:tc>
      </w:tr>
      <w:tr w:rsidR="00E1626A" w:rsidRPr="00C20C36" w14:paraId="2399F0AD" w14:textId="77777777" w:rsidTr="00D34018">
        <w:tc>
          <w:tcPr>
            <w:tcW w:w="992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193F30" w14:textId="77777777" w:rsidR="00E1626A" w:rsidRPr="00367BF4" w:rsidRDefault="00E1626A" w:rsidP="00367BF4">
            <w:pPr>
              <w:pStyle w:val="Sinespaciado"/>
              <w:jc w:val="both"/>
              <w:rPr>
                <w:rFonts w:ascii="Arial" w:eastAsiaTheme="minorHAnsi" w:hAnsi="Arial" w:cs="Arial"/>
                <w:color w:val="000000"/>
                <w:sz w:val="16"/>
                <w:szCs w:val="18"/>
                <w:lang w:val="es-ES" w:eastAsia="en-US"/>
              </w:rPr>
            </w:pPr>
          </w:p>
        </w:tc>
      </w:tr>
      <w:tr w:rsidR="00E1626A" w:rsidRPr="00C20C36" w14:paraId="61614A1F" w14:textId="77777777" w:rsidTr="00D34018">
        <w:tc>
          <w:tcPr>
            <w:tcW w:w="9926" w:type="dxa"/>
            <w:gridSpan w:val="3"/>
            <w:shd w:val="clear" w:color="auto" w:fill="auto"/>
            <w:vAlign w:val="center"/>
          </w:tcPr>
          <w:p w14:paraId="63B2E753" w14:textId="77777777" w:rsidR="00E1626A" w:rsidRPr="00367BF4" w:rsidRDefault="00E1626A" w:rsidP="00367BF4">
            <w:pPr>
              <w:pStyle w:val="Sinespaciado"/>
              <w:jc w:val="both"/>
              <w:rPr>
                <w:rFonts w:ascii="Arial" w:eastAsiaTheme="minorHAnsi" w:hAnsi="Arial" w:cs="Arial"/>
                <w:color w:val="000000"/>
                <w:sz w:val="16"/>
                <w:szCs w:val="18"/>
                <w:lang w:val="es-ES" w:eastAsia="en-US"/>
              </w:rPr>
            </w:pPr>
            <w:r w:rsidRPr="00367BF4">
              <w:rPr>
                <w:rFonts w:ascii="Arial" w:eastAsiaTheme="minorHAnsi" w:hAnsi="Arial" w:cs="Arial"/>
                <w:color w:val="000000"/>
                <w:sz w:val="16"/>
                <w:szCs w:val="18"/>
                <w:lang w:val="es-ES" w:eastAsia="en-US"/>
              </w:rPr>
              <w:t>Atmosfera (Fuentes Móvil)</w:t>
            </w:r>
          </w:p>
        </w:tc>
      </w:tr>
      <w:tr w:rsidR="00E1626A" w:rsidRPr="00C20C36" w14:paraId="78F2E1FD" w14:textId="77777777" w:rsidTr="00D34018">
        <w:tc>
          <w:tcPr>
            <w:tcW w:w="4679" w:type="dxa"/>
            <w:shd w:val="clear" w:color="auto" w:fill="auto"/>
            <w:vAlign w:val="center"/>
          </w:tcPr>
          <w:p w14:paraId="6C656179" w14:textId="77777777" w:rsidR="00E1626A" w:rsidRPr="00367BF4" w:rsidRDefault="00E1626A" w:rsidP="00367BF4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</w:pPr>
            <w:r w:rsidRPr="00367BF4">
              <w:rPr>
                <w:rFonts w:ascii="Arial" w:hAnsi="Arial" w:cs="Arial"/>
                <w:bCs/>
                <w:color w:val="000000"/>
                <w:sz w:val="16"/>
                <w:szCs w:val="18"/>
              </w:rPr>
              <w:t>NOM-041-SEMARNAT-1999</w:t>
            </w:r>
            <w:r w:rsidRPr="00367BF4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</w:p>
          <w:p w14:paraId="08595379" w14:textId="77777777" w:rsidR="00E1626A" w:rsidRPr="00367BF4" w:rsidRDefault="00E1626A" w:rsidP="00367BF4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</w:pP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65E40DD0" w14:textId="77777777" w:rsidR="00E1626A" w:rsidRPr="00367BF4" w:rsidRDefault="00E1626A" w:rsidP="00367BF4">
            <w:pPr>
              <w:pStyle w:val="Sinespaciado"/>
              <w:rPr>
                <w:rFonts w:ascii="Arial" w:eastAsiaTheme="minorHAnsi" w:hAnsi="Arial" w:cs="Arial"/>
                <w:color w:val="000000"/>
                <w:sz w:val="16"/>
                <w:szCs w:val="18"/>
                <w:lang w:val="es-ES" w:eastAsia="en-US"/>
              </w:rPr>
            </w:pPr>
            <w:r w:rsidRPr="00367BF4">
              <w:rPr>
                <w:rFonts w:ascii="Arial" w:eastAsiaTheme="minorHAnsi" w:hAnsi="Arial" w:cs="Arial"/>
                <w:color w:val="000000"/>
                <w:sz w:val="16"/>
                <w:szCs w:val="18"/>
                <w:lang w:eastAsia="en-US"/>
              </w:rPr>
              <w:t>Que establece los límites máximos permisibles de emisión de gases contaminantes provenientes del escape de los vehículos automotores en circulación que usan gasolina como combustible.</w:t>
            </w:r>
          </w:p>
        </w:tc>
      </w:tr>
      <w:tr w:rsidR="00E1626A" w:rsidRPr="00C20C36" w14:paraId="6C3337F3" w14:textId="77777777" w:rsidTr="00D34018">
        <w:tc>
          <w:tcPr>
            <w:tcW w:w="4679" w:type="dxa"/>
            <w:shd w:val="clear" w:color="auto" w:fill="auto"/>
            <w:vAlign w:val="center"/>
          </w:tcPr>
          <w:p w14:paraId="18D4A9AA" w14:textId="77777777" w:rsidR="00E1626A" w:rsidRPr="00367BF4" w:rsidRDefault="00E1626A" w:rsidP="00367BF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  <w:lang w:val="es-ES"/>
              </w:rPr>
            </w:pPr>
            <w:r w:rsidRPr="00367BF4">
              <w:rPr>
                <w:rFonts w:ascii="Arial" w:hAnsi="Arial" w:cs="Arial"/>
                <w:bCs/>
                <w:color w:val="000000"/>
                <w:sz w:val="16"/>
                <w:szCs w:val="18"/>
              </w:rPr>
              <w:t xml:space="preserve">NOM-045-SEMARNAT-1996 </w:t>
            </w:r>
          </w:p>
          <w:p w14:paraId="317D90E3" w14:textId="77777777" w:rsidR="00E1626A" w:rsidRPr="00367BF4" w:rsidRDefault="00E1626A" w:rsidP="00367BF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392C1BCC" w14:textId="77777777" w:rsidR="00E1626A" w:rsidRPr="00367BF4" w:rsidRDefault="00E1626A" w:rsidP="00367BF4">
            <w:pPr>
              <w:pStyle w:val="Sinespaciado"/>
              <w:rPr>
                <w:rFonts w:ascii="Arial" w:eastAsiaTheme="minorHAnsi" w:hAnsi="Arial" w:cs="Arial"/>
                <w:color w:val="000000"/>
                <w:sz w:val="16"/>
                <w:szCs w:val="18"/>
                <w:lang w:eastAsia="en-US"/>
              </w:rPr>
            </w:pPr>
            <w:r w:rsidRPr="00367BF4">
              <w:rPr>
                <w:rFonts w:ascii="Arial" w:eastAsiaTheme="minorHAnsi" w:hAnsi="Arial" w:cs="Arial"/>
                <w:color w:val="000000"/>
                <w:sz w:val="16"/>
                <w:szCs w:val="18"/>
                <w:lang w:eastAsia="en-US"/>
              </w:rPr>
              <w:t>Que establece los niveles máximos permisibles de opacidad del humo proveniente del escape de vehículos automotores en circulación que usan diesel o mezclas que incluyan diesel como combustible</w:t>
            </w:r>
          </w:p>
        </w:tc>
      </w:tr>
      <w:tr w:rsidR="00023E9E" w:rsidRPr="00C20C36" w14:paraId="6F9D71F9" w14:textId="77777777" w:rsidTr="00D34018">
        <w:tc>
          <w:tcPr>
            <w:tcW w:w="4679" w:type="dxa"/>
            <w:tcBorders>
              <w:left w:val="nil"/>
            </w:tcBorders>
            <w:shd w:val="clear" w:color="auto" w:fill="auto"/>
            <w:vAlign w:val="center"/>
          </w:tcPr>
          <w:p w14:paraId="03F65320" w14:textId="77777777" w:rsidR="00023E9E" w:rsidRPr="00367BF4" w:rsidRDefault="00023E9E" w:rsidP="00367BF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524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BDFB131" w14:textId="77777777" w:rsidR="00023E9E" w:rsidRPr="00367BF4" w:rsidRDefault="00023E9E" w:rsidP="00367BF4">
            <w:pPr>
              <w:pStyle w:val="Sinespaciado"/>
              <w:rPr>
                <w:rFonts w:ascii="Arial" w:eastAsiaTheme="minorHAnsi" w:hAnsi="Arial" w:cs="Arial"/>
                <w:color w:val="000000"/>
                <w:sz w:val="16"/>
                <w:szCs w:val="18"/>
                <w:lang w:eastAsia="en-US"/>
              </w:rPr>
            </w:pPr>
          </w:p>
        </w:tc>
      </w:tr>
      <w:tr w:rsidR="00023E9E" w:rsidRPr="00C20C36" w14:paraId="22DC2832" w14:textId="77777777" w:rsidTr="00D34018">
        <w:tc>
          <w:tcPr>
            <w:tcW w:w="9926" w:type="dxa"/>
            <w:gridSpan w:val="3"/>
            <w:shd w:val="clear" w:color="auto" w:fill="auto"/>
            <w:vAlign w:val="center"/>
          </w:tcPr>
          <w:p w14:paraId="062A611C" w14:textId="77777777" w:rsidR="00023E9E" w:rsidRPr="00367BF4" w:rsidRDefault="00023E9E" w:rsidP="00367BF4">
            <w:pPr>
              <w:pStyle w:val="Sinespaciado"/>
              <w:rPr>
                <w:rFonts w:ascii="Arial" w:eastAsiaTheme="minorHAnsi" w:hAnsi="Arial" w:cs="Arial"/>
                <w:color w:val="000000"/>
                <w:sz w:val="16"/>
                <w:szCs w:val="18"/>
                <w:lang w:eastAsia="en-US"/>
              </w:rPr>
            </w:pPr>
            <w:r w:rsidRPr="00367BF4">
              <w:rPr>
                <w:rFonts w:ascii="Arial" w:eastAsiaTheme="minorHAnsi" w:hAnsi="Arial" w:cs="Arial"/>
                <w:color w:val="000000"/>
                <w:sz w:val="16"/>
                <w:szCs w:val="18"/>
                <w:lang w:eastAsia="en-US"/>
              </w:rPr>
              <w:t>En materia de Ruido</w:t>
            </w:r>
          </w:p>
        </w:tc>
      </w:tr>
      <w:tr w:rsidR="00E1626A" w:rsidRPr="00C20C36" w14:paraId="4A3E8366" w14:textId="77777777" w:rsidTr="00D34018">
        <w:tc>
          <w:tcPr>
            <w:tcW w:w="4679" w:type="dxa"/>
            <w:shd w:val="clear" w:color="auto" w:fill="auto"/>
            <w:vAlign w:val="center"/>
          </w:tcPr>
          <w:p w14:paraId="72FEC267" w14:textId="77777777" w:rsidR="00E1626A" w:rsidRPr="00367BF4" w:rsidRDefault="00E1626A" w:rsidP="00367BF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  <w:lang w:val="es-ES"/>
              </w:rPr>
            </w:pPr>
            <w:r w:rsidRPr="00367BF4">
              <w:rPr>
                <w:rFonts w:ascii="Arial" w:hAnsi="Arial" w:cs="Arial"/>
                <w:bCs/>
                <w:color w:val="000000"/>
                <w:sz w:val="16"/>
                <w:szCs w:val="18"/>
              </w:rPr>
              <w:t xml:space="preserve">NOM-080-SEMARNAT-1994 </w:t>
            </w:r>
          </w:p>
          <w:p w14:paraId="3274EB1F" w14:textId="77777777" w:rsidR="00E1626A" w:rsidRPr="00367BF4" w:rsidRDefault="00E1626A" w:rsidP="00367BF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4A6CC7EC" w14:textId="77777777" w:rsidR="00E1626A" w:rsidRPr="00367BF4" w:rsidRDefault="00E1626A" w:rsidP="00367BF4">
            <w:pPr>
              <w:pStyle w:val="Sinespaciado"/>
              <w:rPr>
                <w:rFonts w:ascii="Arial" w:eastAsiaTheme="minorHAnsi" w:hAnsi="Arial" w:cs="Arial"/>
                <w:color w:val="000000"/>
                <w:sz w:val="16"/>
                <w:szCs w:val="18"/>
                <w:lang w:eastAsia="en-US"/>
              </w:rPr>
            </w:pPr>
            <w:r w:rsidRPr="00367BF4">
              <w:rPr>
                <w:rFonts w:ascii="Arial" w:eastAsiaTheme="minorHAnsi" w:hAnsi="Arial" w:cs="Arial"/>
                <w:color w:val="000000"/>
                <w:sz w:val="16"/>
                <w:szCs w:val="18"/>
                <w:lang w:eastAsia="en-US"/>
              </w:rPr>
              <w:t>Que establece los límites máximos permisibles de emisión de ruido provenientes del escape de los vehículos automotores, motocicletas y triciclos motorizados en circulación y su método de medición.</w:t>
            </w:r>
          </w:p>
        </w:tc>
      </w:tr>
      <w:tr w:rsidR="00E1626A" w:rsidRPr="00C20C36" w14:paraId="10AF4EC6" w14:textId="77777777" w:rsidTr="00D34018">
        <w:tc>
          <w:tcPr>
            <w:tcW w:w="4679" w:type="dxa"/>
            <w:shd w:val="clear" w:color="auto" w:fill="auto"/>
            <w:vAlign w:val="center"/>
          </w:tcPr>
          <w:p w14:paraId="5B43B1A6" w14:textId="77777777" w:rsidR="00E1626A" w:rsidRPr="00367BF4" w:rsidRDefault="00E1626A" w:rsidP="00367BF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  <w:lang w:val="es-ES"/>
              </w:rPr>
            </w:pPr>
            <w:r w:rsidRPr="00367BF4">
              <w:rPr>
                <w:rFonts w:ascii="Arial" w:hAnsi="Arial" w:cs="Arial"/>
                <w:bCs/>
                <w:color w:val="000000"/>
                <w:sz w:val="16"/>
                <w:szCs w:val="18"/>
              </w:rPr>
              <w:t xml:space="preserve">NOM-081-SEMARNAT-1994 </w:t>
            </w:r>
          </w:p>
          <w:p w14:paraId="4F032617" w14:textId="77777777" w:rsidR="00E1626A" w:rsidRPr="00367BF4" w:rsidRDefault="00E1626A" w:rsidP="00367BF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46D912B4" w14:textId="77777777" w:rsidR="00E1626A" w:rsidRPr="00367BF4" w:rsidRDefault="00E1626A" w:rsidP="00367BF4">
            <w:pPr>
              <w:pStyle w:val="Sinespaciado"/>
              <w:rPr>
                <w:rFonts w:ascii="Arial" w:eastAsiaTheme="minorHAnsi" w:hAnsi="Arial" w:cs="Arial"/>
                <w:color w:val="000000"/>
                <w:sz w:val="16"/>
                <w:szCs w:val="18"/>
                <w:lang w:eastAsia="en-US"/>
              </w:rPr>
            </w:pPr>
            <w:r w:rsidRPr="00367BF4">
              <w:rPr>
                <w:rFonts w:ascii="Arial" w:eastAsiaTheme="minorHAnsi" w:hAnsi="Arial" w:cs="Arial"/>
                <w:color w:val="000000"/>
                <w:sz w:val="16"/>
                <w:szCs w:val="18"/>
                <w:lang w:eastAsia="en-US"/>
              </w:rPr>
              <w:t>Que establece los límites máximos permisibles de emisión de ruido de las fuentes fijas y su método de medición.</w:t>
            </w:r>
          </w:p>
        </w:tc>
      </w:tr>
      <w:tr w:rsidR="00023E9E" w:rsidRPr="00C20C36" w14:paraId="1B9FCABA" w14:textId="77777777" w:rsidTr="00023E9E">
        <w:tc>
          <w:tcPr>
            <w:tcW w:w="4679" w:type="dxa"/>
            <w:tcBorders>
              <w:left w:val="nil"/>
            </w:tcBorders>
            <w:vAlign w:val="center"/>
          </w:tcPr>
          <w:p w14:paraId="7A487A4C" w14:textId="3BCC265C" w:rsidR="00023E9E" w:rsidRPr="00367BF4" w:rsidRDefault="00367BF4" w:rsidP="00367BF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>
              <w:lastRenderedPageBreak/>
              <w:br w:type="page"/>
            </w:r>
          </w:p>
        </w:tc>
        <w:tc>
          <w:tcPr>
            <w:tcW w:w="5247" w:type="dxa"/>
            <w:gridSpan w:val="2"/>
            <w:tcBorders>
              <w:right w:val="nil"/>
            </w:tcBorders>
            <w:vAlign w:val="center"/>
          </w:tcPr>
          <w:p w14:paraId="4988AE9E" w14:textId="77777777" w:rsidR="00023E9E" w:rsidRPr="00367BF4" w:rsidRDefault="00023E9E" w:rsidP="00367BF4">
            <w:pPr>
              <w:pStyle w:val="Sinespaciado"/>
              <w:rPr>
                <w:rFonts w:ascii="Arial" w:eastAsiaTheme="minorHAnsi" w:hAnsi="Arial" w:cs="Arial"/>
                <w:color w:val="000000"/>
                <w:sz w:val="16"/>
                <w:szCs w:val="18"/>
                <w:lang w:eastAsia="en-US"/>
              </w:rPr>
            </w:pPr>
          </w:p>
        </w:tc>
      </w:tr>
      <w:tr w:rsidR="00023E9E" w:rsidRPr="00C20C36" w14:paraId="5FFB9F16" w14:textId="77777777" w:rsidTr="00023E9E">
        <w:tc>
          <w:tcPr>
            <w:tcW w:w="9926" w:type="dxa"/>
            <w:gridSpan w:val="3"/>
            <w:shd w:val="clear" w:color="auto" w:fill="F2F2F2" w:themeFill="background1" w:themeFillShade="F2"/>
            <w:vAlign w:val="center"/>
          </w:tcPr>
          <w:p w14:paraId="5C31078D" w14:textId="77777777" w:rsidR="00023E9E" w:rsidRPr="00367BF4" w:rsidRDefault="00023E9E" w:rsidP="00367BF4">
            <w:pPr>
              <w:pStyle w:val="Sinespaciado"/>
              <w:rPr>
                <w:rFonts w:ascii="Arial" w:eastAsiaTheme="minorHAnsi" w:hAnsi="Arial" w:cs="Arial"/>
                <w:color w:val="000000"/>
                <w:sz w:val="16"/>
                <w:szCs w:val="18"/>
                <w:lang w:eastAsia="en-US"/>
              </w:rPr>
            </w:pPr>
            <w:r w:rsidRPr="00367BF4">
              <w:rPr>
                <w:rFonts w:ascii="Arial" w:eastAsiaTheme="minorHAnsi" w:hAnsi="Arial" w:cs="Arial"/>
                <w:color w:val="000000"/>
                <w:sz w:val="16"/>
                <w:szCs w:val="18"/>
                <w:lang w:eastAsia="en-US"/>
              </w:rPr>
              <w:t>En materia de Residuos</w:t>
            </w:r>
          </w:p>
        </w:tc>
      </w:tr>
      <w:tr w:rsidR="00E1626A" w:rsidRPr="00C20C36" w14:paraId="4393FDA3" w14:textId="77777777" w:rsidTr="00C20C36">
        <w:tc>
          <w:tcPr>
            <w:tcW w:w="4679" w:type="dxa"/>
            <w:vAlign w:val="center"/>
          </w:tcPr>
          <w:p w14:paraId="5312FA4A" w14:textId="77777777" w:rsidR="00E1626A" w:rsidRPr="00367BF4" w:rsidRDefault="00E1626A" w:rsidP="00367BF4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</w:pPr>
            <w:r w:rsidRPr="00367BF4"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  <w:t>NOM-052-SEMARNAT-2005.</w:t>
            </w:r>
          </w:p>
        </w:tc>
        <w:tc>
          <w:tcPr>
            <w:tcW w:w="5247" w:type="dxa"/>
            <w:gridSpan w:val="2"/>
            <w:vAlign w:val="center"/>
          </w:tcPr>
          <w:p w14:paraId="1A18C6EC" w14:textId="77777777" w:rsidR="00E1626A" w:rsidRPr="00367BF4" w:rsidRDefault="00E1626A" w:rsidP="00367BF4">
            <w:pPr>
              <w:pStyle w:val="Sinespaciado"/>
              <w:jc w:val="both"/>
              <w:rPr>
                <w:rFonts w:ascii="Arial" w:eastAsiaTheme="minorHAnsi" w:hAnsi="Arial" w:cs="Arial"/>
                <w:color w:val="000000"/>
                <w:sz w:val="16"/>
                <w:szCs w:val="18"/>
                <w:lang w:val="es-ES" w:eastAsia="en-US"/>
              </w:rPr>
            </w:pPr>
            <w:r w:rsidRPr="00367BF4">
              <w:rPr>
                <w:rFonts w:ascii="Arial" w:eastAsiaTheme="minorHAnsi" w:hAnsi="Arial" w:cs="Arial"/>
                <w:color w:val="000000"/>
                <w:sz w:val="16"/>
                <w:szCs w:val="18"/>
                <w:lang w:val="es-ES" w:eastAsia="en-US"/>
              </w:rPr>
              <w:t>Que establece las características, el procedimiento de identificación, clasificación y los listados de los residuos peligrosos.</w:t>
            </w:r>
          </w:p>
        </w:tc>
      </w:tr>
      <w:tr w:rsidR="00023E9E" w:rsidRPr="00C20C36" w14:paraId="63B2D365" w14:textId="77777777" w:rsidTr="00C20C36">
        <w:tc>
          <w:tcPr>
            <w:tcW w:w="4679" w:type="dxa"/>
            <w:vAlign w:val="center"/>
          </w:tcPr>
          <w:p w14:paraId="1F762F02" w14:textId="77777777" w:rsidR="00023E9E" w:rsidRPr="00367BF4" w:rsidRDefault="00023E9E" w:rsidP="00367BF4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</w:pPr>
            <w:r w:rsidRPr="00367BF4"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  <w:t>NOM-053-SEMARNAT-1993.</w:t>
            </w:r>
          </w:p>
        </w:tc>
        <w:tc>
          <w:tcPr>
            <w:tcW w:w="5247" w:type="dxa"/>
            <w:gridSpan w:val="2"/>
            <w:vAlign w:val="center"/>
          </w:tcPr>
          <w:p w14:paraId="13F61C92" w14:textId="77777777" w:rsidR="00023E9E" w:rsidRPr="00367BF4" w:rsidRDefault="00023E9E" w:rsidP="00367BF4">
            <w:pPr>
              <w:pStyle w:val="Sinespaciado"/>
              <w:jc w:val="both"/>
              <w:rPr>
                <w:rFonts w:ascii="Arial" w:eastAsiaTheme="minorHAnsi" w:hAnsi="Arial" w:cs="Arial"/>
                <w:color w:val="000000"/>
                <w:sz w:val="16"/>
                <w:szCs w:val="18"/>
                <w:lang w:val="es-ES" w:eastAsia="en-US"/>
              </w:rPr>
            </w:pPr>
            <w:r w:rsidRPr="00367BF4">
              <w:rPr>
                <w:rFonts w:ascii="Arial" w:eastAsiaTheme="minorHAnsi" w:hAnsi="Arial" w:cs="Arial"/>
                <w:color w:val="000000"/>
                <w:sz w:val="16"/>
                <w:szCs w:val="18"/>
                <w:lang w:val="es-ES" w:eastAsia="en-US"/>
              </w:rPr>
              <w:t>Determinación de residuos peligrosos por su toxicidad al ambiente</w:t>
            </w:r>
          </w:p>
        </w:tc>
      </w:tr>
      <w:tr w:rsidR="00023E9E" w:rsidRPr="00C20C36" w14:paraId="0AFD1147" w14:textId="77777777" w:rsidTr="00C20C36">
        <w:tc>
          <w:tcPr>
            <w:tcW w:w="4679" w:type="dxa"/>
            <w:vAlign w:val="center"/>
          </w:tcPr>
          <w:p w14:paraId="5E64B909" w14:textId="77777777" w:rsidR="00023E9E" w:rsidRPr="00367BF4" w:rsidRDefault="00023E9E" w:rsidP="00367BF4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</w:pPr>
            <w:r w:rsidRPr="00367BF4"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  <w:t>NOM-054-SEMARNAT-1993.</w:t>
            </w:r>
          </w:p>
        </w:tc>
        <w:tc>
          <w:tcPr>
            <w:tcW w:w="5247" w:type="dxa"/>
            <w:gridSpan w:val="2"/>
            <w:vAlign w:val="center"/>
          </w:tcPr>
          <w:p w14:paraId="591B64F6" w14:textId="77777777" w:rsidR="00023E9E" w:rsidRPr="00367BF4" w:rsidRDefault="00023E9E" w:rsidP="00367BF4">
            <w:pPr>
              <w:pStyle w:val="Sinespaciado"/>
              <w:jc w:val="both"/>
              <w:rPr>
                <w:rFonts w:ascii="Arial" w:eastAsiaTheme="minorHAnsi" w:hAnsi="Arial" w:cs="Arial"/>
                <w:color w:val="000000"/>
                <w:sz w:val="16"/>
                <w:szCs w:val="18"/>
                <w:lang w:val="es-ES" w:eastAsia="en-US"/>
              </w:rPr>
            </w:pPr>
            <w:r w:rsidRPr="00367BF4">
              <w:rPr>
                <w:rFonts w:ascii="Arial" w:eastAsiaTheme="minorHAnsi" w:hAnsi="Arial" w:cs="Arial"/>
                <w:color w:val="000000"/>
                <w:sz w:val="16"/>
                <w:szCs w:val="18"/>
                <w:lang w:val="es-ES" w:eastAsia="en-US"/>
              </w:rPr>
              <w:t xml:space="preserve">Incompatibilidad entre dos o más residuos peligrosos según la NOM-052-SEMARNAT-2005 </w:t>
            </w:r>
          </w:p>
        </w:tc>
      </w:tr>
      <w:tr w:rsidR="00AF5AEB" w:rsidRPr="00C20C36" w14:paraId="01B43C10" w14:textId="77777777" w:rsidTr="00C20C36">
        <w:tc>
          <w:tcPr>
            <w:tcW w:w="4679" w:type="dxa"/>
            <w:vAlign w:val="center"/>
          </w:tcPr>
          <w:p w14:paraId="298C9774" w14:textId="77777777" w:rsidR="00AF5AEB" w:rsidRPr="00367BF4" w:rsidRDefault="00AF5AEB" w:rsidP="00367BF4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</w:pPr>
            <w:r w:rsidRPr="00367BF4"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  <w:t>NOM-055-SEMARNAT-1993</w:t>
            </w:r>
          </w:p>
        </w:tc>
        <w:tc>
          <w:tcPr>
            <w:tcW w:w="5247" w:type="dxa"/>
            <w:gridSpan w:val="2"/>
            <w:vAlign w:val="center"/>
          </w:tcPr>
          <w:p w14:paraId="119AFBA2" w14:textId="77777777" w:rsidR="00AF5AEB" w:rsidRPr="00367BF4" w:rsidRDefault="00AF5AEB" w:rsidP="00367BF4">
            <w:pPr>
              <w:pStyle w:val="Sinespaciado"/>
              <w:jc w:val="both"/>
              <w:rPr>
                <w:rFonts w:ascii="Arial" w:eastAsiaTheme="minorHAnsi" w:hAnsi="Arial" w:cs="Arial"/>
                <w:color w:val="000000"/>
                <w:sz w:val="16"/>
                <w:szCs w:val="18"/>
                <w:lang w:val="es-ES" w:eastAsia="en-US"/>
              </w:rPr>
            </w:pPr>
            <w:r w:rsidRPr="00367BF4">
              <w:rPr>
                <w:rFonts w:ascii="Arial" w:eastAsiaTheme="minorHAnsi" w:hAnsi="Arial" w:cs="Arial"/>
                <w:color w:val="000000"/>
                <w:sz w:val="16"/>
                <w:szCs w:val="18"/>
                <w:lang w:val="es-ES" w:eastAsia="en-US"/>
              </w:rPr>
              <w:t>Confinamiento controlado de residuos peligrosos, excepto los radioactivos.</w:t>
            </w:r>
          </w:p>
        </w:tc>
      </w:tr>
      <w:tr w:rsidR="00E1626A" w:rsidRPr="00C20C36" w14:paraId="57BE13EF" w14:textId="77777777" w:rsidTr="00C20C36">
        <w:tc>
          <w:tcPr>
            <w:tcW w:w="4679" w:type="dxa"/>
            <w:vAlign w:val="center"/>
          </w:tcPr>
          <w:p w14:paraId="7A70ECDA" w14:textId="77777777" w:rsidR="00E1626A" w:rsidRPr="00367BF4" w:rsidRDefault="00E1626A" w:rsidP="00367BF4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</w:pPr>
            <w:r w:rsidRPr="00367BF4"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  <w:t>NOM-087-SEMARNAT-SSA1-2002.</w:t>
            </w:r>
          </w:p>
        </w:tc>
        <w:tc>
          <w:tcPr>
            <w:tcW w:w="5247" w:type="dxa"/>
            <w:gridSpan w:val="2"/>
            <w:vAlign w:val="center"/>
          </w:tcPr>
          <w:p w14:paraId="593B6C7E" w14:textId="77777777" w:rsidR="00E1626A" w:rsidRPr="00367BF4" w:rsidRDefault="00E1626A" w:rsidP="00367BF4">
            <w:pPr>
              <w:pStyle w:val="Sinespaciado"/>
              <w:jc w:val="both"/>
              <w:rPr>
                <w:rFonts w:ascii="Arial" w:eastAsiaTheme="minorHAnsi" w:hAnsi="Arial" w:cs="Arial"/>
                <w:color w:val="000000"/>
                <w:sz w:val="16"/>
                <w:szCs w:val="18"/>
                <w:lang w:val="es-ES" w:eastAsia="en-US"/>
              </w:rPr>
            </w:pPr>
            <w:r w:rsidRPr="00367BF4">
              <w:rPr>
                <w:rFonts w:ascii="Arial" w:eastAsiaTheme="minorHAnsi" w:hAnsi="Arial" w:cs="Arial"/>
                <w:color w:val="000000"/>
                <w:sz w:val="16"/>
                <w:szCs w:val="18"/>
                <w:lang w:val="es-ES" w:eastAsia="en-US"/>
              </w:rPr>
              <w:t>Protección ambiental-salud ambiental-residuos peligrosos biológico-infecciosos-clasificación y especificaciones de manejo.</w:t>
            </w:r>
          </w:p>
        </w:tc>
      </w:tr>
      <w:tr w:rsidR="00E1626A" w:rsidRPr="00C20C36" w14:paraId="476B2650" w14:textId="77777777" w:rsidTr="00C20C36">
        <w:tc>
          <w:tcPr>
            <w:tcW w:w="4679" w:type="dxa"/>
            <w:vAlign w:val="center"/>
          </w:tcPr>
          <w:p w14:paraId="320FA2D3" w14:textId="77777777" w:rsidR="00E1626A" w:rsidRPr="00367BF4" w:rsidRDefault="00E1626A" w:rsidP="00367BF4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</w:pPr>
            <w:r w:rsidRPr="00367BF4"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  <w:t>NOM-058-SEMARNAT-1993</w:t>
            </w:r>
          </w:p>
        </w:tc>
        <w:tc>
          <w:tcPr>
            <w:tcW w:w="5247" w:type="dxa"/>
            <w:gridSpan w:val="2"/>
            <w:vAlign w:val="center"/>
          </w:tcPr>
          <w:p w14:paraId="1CE63AD1" w14:textId="77777777" w:rsidR="00E1626A" w:rsidRPr="00367BF4" w:rsidRDefault="00E1626A" w:rsidP="00367BF4">
            <w:pPr>
              <w:pStyle w:val="Sinespaciado"/>
              <w:jc w:val="both"/>
              <w:rPr>
                <w:rFonts w:ascii="Arial" w:eastAsiaTheme="minorHAnsi" w:hAnsi="Arial" w:cs="Arial"/>
                <w:color w:val="000000"/>
                <w:sz w:val="16"/>
                <w:szCs w:val="18"/>
                <w:lang w:val="es-ES" w:eastAsia="en-US"/>
              </w:rPr>
            </w:pPr>
            <w:r w:rsidRPr="00367BF4">
              <w:rPr>
                <w:rFonts w:ascii="Arial" w:eastAsiaTheme="minorHAnsi" w:hAnsi="Arial" w:cs="Arial"/>
                <w:color w:val="000000"/>
                <w:sz w:val="16"/>
                <w:szCs w:val="18"/>
                <w:lang w:val="es-ES" w:eastAsia="en-US"/>
              </w:rPr>
              <w:t>Establece los Requisitos para la Operación de un Confinamiento Controlado de Residuos Peligrosos.</w:t>
            </w:r>
          </w:p>
        </w:tc>
      </w:tr>
      <w:tr w:rsidR="00770EEE" w:rsidRPr="00C20C36" w14:paraId="57A9D412" w14:textId="77777777" w:rsidTr="00770EEE">
        <w:tc>
          <w:tcPr>
            <w:tcW w:w="4679" w:type="dxa"/>
            <w:shd w:val="clear" w:color="auto" w:fill="FF0000"/>
            <w:vAlign w:val="center"/>
          </w:tcPr>
          <w:p w14:paraId="2F91F748" w14:textId="226FD360" w:rsidR="00770EEE" w:rsidRPr="00367BF4" w:rsidRDefault="00770EEE" w:rsidP="00367BF4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</w:pPr>
            <w:r w:rsidRPr="00770EEE">
              <w:rPr>
                <w:rFonts w:ascii="Arial" w:hAnsi="Arial" w:cs="Arial"/>
                <w:color w:val="000000"/>
                <w:sz w:val="16"/>
                <w:szCs w:val="18"/>
                <w:lang w:val="es-ES"/>
              </w:rPr>
              <w:t>NOM-161-SEMARNAT-2011</w:t>
            </w:r>
          </w:p>
        </w:tc>
        <w:tc>
          <w:tcPr>
            <w:tcW w:w="5247" w:type="dxa"/>
            <w:gridSpan w:val="2"/>
            <w:shd w:val="clear" w:color="auto" w:fill="FF0000"/>
            <w:vAlign w:val="center"/>
          </w:tcPr>
          <w:p w14:paraId="0DC8491F" w14:textId="3C54F0E7" w:rsidR="00770EEE" w:rsidRPr="00367BF4" w:rsidRDefault="00770EEE" w:rsidP="00770EEE">
            <w:pPr>
              <w:pStyle w:val="Sinespaciado"/>
              <w:jc w:val="both"/>
              <w:rPr>
                <w:rFonts w:ascii="Arial" w:eastAsiaTheme="minorHAnsi" w:hAnsi="Arial" w:cs="Arial"/>
                <w:color w:val="000000"/>
                <w:sz w:val="16"/>
                <w:szCs w:val="18"/>
                <w:lang w:val="es-E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8"/>
                <w:lang w:val="es-ES" w:eastAsia="en-US"/>
              </w:rPr>
              <w:t>E</w:t>
            </w:r>
            <w:r w:rsidRPr="00770EEE">
              <w:rPr>
                <w:rFonts w:ascii="Arial" w:eastAsiaTheme="minorHAnsi" w:hAnsi="Arial" w:cs="Arial"/>
                <w:color w:val="000000"/>
                <w:sz w:val="16"/>
                <w:szCs w:val="18"/>
                <w:lang w:val="es-ES" w:eastAsia="en-US"/>
              </w:rPr>
              <w:t>stablece los criterios para</w:t>
            </w:r>
            <w:r>
              <w:rPr>
                <w:rFonts w:ascii="Arial" w:eastAsiaTheme="minorHAnsi" w:hAnsi="Arial" w:cs="Arial"/>
                <w:color w:val="000000"/>
                <w:sz w:val="16"/>
                <w:szCs w:val="18"/>
                <w:lang w:val="es-ES" w:eastAsia="en-US"/>
              </w:rPr>
              <w:t xml:space="preserve"> </w:t>
            </w:r>
            <w:r w:rsidRPr="00770EEE">
              <w:rPr>
                <w:rFonts w:ascii="Arial" w:eastAsiaTheme="minorHAnsi" w:hAnsi="Arial" w:cs="Arial"/>
                <w:color w:val="000000"/>
                <w:sz w:val="16"/>
                <w:szCs w:val="18"/>
                <w:lang w:val="es-ES" w:eastAsia="en-US"/>
              </w:rPr>
              <w:t>clasificar a los residuos de manejo especial y determinar cuáles están sujetos</w:t>
            </w:r>
            <w:r>
              <w:rPr>
                <w:rFonts w:ascii="Arial" w:eastAsiaTheme="minorHAnsi" w:hAnsi="Arial" w:cs="Arial"/>
                <w:color w:val="000000"/>
                <w:sz w:val="16"/>
                <w:szCs w:val="18"/>
                <w:lang w:val="es-ES" w:eastAsia="en-US"/>
              </w:rPr>
              <w:t xml:space="preserve"> </w:t>
            </w:r>
            <w:r w:rsidRPr="00770EEE">
              <w:rPr>
                <w:rFonts w:ascii="Arial" w:eastAsiaTheme="minorHAnsi" w:hAnsi="Arial" w:cs="Arial"/>
                <w:color w:val="000000"/>
                <w:sz w:val="16"/>
                <w:szCs w:val="18"/>
                <w:lang w:val="es-ES" w:eastAsia="en-US"/>
              </w:rPr>
              <w:t>a plan de manejo; el listado de los mismos, el procedimiento para la inclusión</w:t>
            </w:r>
            <w:r>
              <w:rPr>
                <w:rFonts w:ascii="Arial" w:eastAsiaTheme="minorHAnsi" w:hAnsi="Arial" w:cs="Arial"/>
                <w:color w:val="000000"/>
                <w:sz w:val="16"/>
                <w:szCs w:val="18"/>
                <w:lang w:val="es-ES" w:eastAsia="en-US"/>
              </w:rPr>
              <w:t xml:space="preserve"> </w:t>
            </w:r>
            <w:r w:rsidRPr="00770EEE">
              <w:rPr>
                <w:rFonts w:ascii="Arial" w:eastAsiaTheme="minorHAnsi" w:hAnsi="Arial" w:cs="Arial"/>
                <w:color w:val="000000"/>
                <w:sz w:val="16"/>
                <w:szCs w:val="18"/>
                <w:lang w:val="es-ES" w:eastAsia="en-US"/>
              </w:rPr>
              <w:t>o exclusión a dicho listado; así como los elementos y procedimientos para</w:t>
            </w:r>
            <w:r>
              <w:rPr>
                <w:rFonts w:ascii="Arial" w:eastAsiaTheme="minorHAnsi" w:hAnsi="Arial" w:cs="Arial"/>
                <w:color w:val="000000"/>
                <w:sz w:val="16"/>
                <w:szCs w:val="18"/>
                <w:lang w:val="es-ES" w:eastAsia="en-US"/>
              </w:rPr>
              <w:t xml:space="preserve"> </w:t>
            </w:r>
            <w:r w:rsidRPr="00770EEE">
              <w:rPr>
                <w:rFonts w:ascii="Arial" w:eastAsiaTheme="minorHAnsi" w:hAnsi="Arial" w:cs="Arial"/>
                <w:color w:val="000000"/>
                <w:sz w:val="16"/>
                <w:szCs w:val="18"/>
                <w:lang w:val="es-ES" w:eastAsia="en-US"/>
              </w:rPr>
              <w:t>la formulación de los planes de manejo</w:t>
            </w:r>
          </w:p>
        </w:tc>
      </w:tr>
    </w:tbl>
    <w:p w14:paraId="74A9A25A" w14:textId="77777777" w:rsidR="00EF3F0C" w:rsidRDefault="00EF3F0C"/>
    <w:p w14:paraId="2AC647FD" w14:textId="77777777" w:rsidR="00AF5AEB" w:rsidRDefault="00AF5AEB"/>
    <w:p w14:paraId="13C480F7" w14:textId="77777777" w:rsidR="00AF5AEB" w:rsidRDefault="00AF5AEB"/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F5AEB" w:rsidRPr="00AF5AEB" w14:paraId="773045BD" w14:textId="77777777" w:rsidTr="00AF5AEB">
        <w:trPr>
          <w:trHeight w:val="628"/>
        </w:trPr>
        <w:tc>
          <w:tcPr>
            <w:tcW w:w="10173" w:type="dxa"/>
            <w:shd w:val="clear" w:color="auto" w:fill="C4BC96" w:themeFill="background2" w:themeFillShade="BF"/>
            <w:vAlign w:val="center"/>
          </w:tcPr>
          <w:p w14:paraId="74944537" w14:textId="77777777" w:rsidR="00AF5AEB" w:rsidRPr="00AF5AEB" w:rsidRDefault="00AF5AEB" w:rsidP="001129C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5AEB">
              <w:rPr>
                <w:rFonts w:ascii="Tahoma" w:hAnsi="Tahoma" w:cs="Tahoma"/>
                <w:b/>
                <w:sz w:val="18"/>
                <w:szCs w:val="18"/>
              </w:rPr>
              <w:t>Otros Requisitos</w:t>
            </w:r>
          </w:p>
        </w:tc>
      </w:tr>
      <w:tr w:rsidR="00AF5AEB" w:rsidRPr="00AF5AEB" w14:paraId="4DA42D7F" w14:textId="77777777" w:rsidTr="001129CE">
        <w:trPr>
          <w:trHeight w:val="628"/>
        </w:trPr>
        <w:tc>
          <w:tcPr>
            <w:tcW w:w="10173" w:type="dxa"/>
            <w:vAlign w:val="center"/>
          </w:tcPr>
          <w:p w14:paraId="11F0601F" w14:textId="77777777" w:rsidR="00AF5AEB" w:rsidRPr="00AF5AEB" w:rsidRDefault="00AF5AEB" w:rsidP="001129CE">
            <w:pPr>
              <w:pStyle w:val="Sinespaciado"/>
              <w:spacing w:line="360" w:lineRule="auto"/>
              <w:jc w:val="both"/>
              <w:rPr>
                <w:rFonts w:ascii="Tahoma" w:eastAsiaTheme="minorHAnsi" w:hAnsi="Tahoma" w:cs="Tahoma"/>
                <w:sz w:val="18"/>
                <w:szCs w:val="18"/>
              </w:rPr>
            </w:pPr>
          </w:p>
        </w:tc>
      </w:tr>
      <w:tr w:rsidR="00AF5AEB" w:rsidRPr="00AF5AEB" w14:paraId="726996AB" w14:textId="77777777" w:rsidTr="001129CE">
        <w:trPr>
          <w:trHeight w:val="628"/>
        </w:trPr>
        <w:tc>
          <w:tcPr>
            <w:tcW w:w="10173" w:type="dxa"/>
            <w:vAlign w:val="center"/>
          </w:tcPr>
          <w:p w14:paraId="2E724FBB" w14:textId="77777777" w:rsidR="00AF5AEB" w:rsidRPr="00AF5AEB" w:rsidRDefault="00AF5AEB" w:rsidP="001129C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5AEB" w:rsidRPr="00AF5AEB" w14:paraId="621C7ACC" w14:textId="77777777" w:rsidTr="001129CE">
        <w:trPr>
          <w:trHeight w:val="628"/>
        </w:trPr>
        <w:tc>
          <w:tcPr>
            <w:tcW w:w="10173" w:type="dxa"/>
            <w:vAlign w:val="center"/>
          </w:tcPr>
          <w:p w14:paraId="57C600E0" w14:textId="77777777" w:rsidR="00AF5AEB" w:rsidRPr="00AF5AEB" w:rsidRDefault="00AF5AEB" w:rsidP="001129C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5AEB" w:rsidRPr="00AF5AEB" w14:paraId="038B5F52" w14:textId="77777777" w:rsidTr="001129CE">
        <w:trPr>
          <w:trHeight w:val="502"/>
        </w:trPr>
        <w:tc>
          <w:tcPr>
            <w:tcW w:w="10173" w:type="dxa"/>
            <w:vAlign w:val="center"/>
          </w:tcPr>
          <w:p w14:paraId="799FD3C0" w14:textId="77777777" w:rsidR="00AF5AEB" w:rsidRPr="00AF5AEB" w:rsidRDefault="00AF5AEB" w:rsidP="001129C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4D475ED" w14:textId="77777777" w:rsidR="00AF5AEB" w:rsidRDefault="00AF5AEB"/>
    <w:sectPr w:rsidR="00AF5AEB" w:rsidSect="00EF3F0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2496A" w14:textId="77777777" w:rsidR="00CA2B54" w:rsidRDefault="00CA2B54" w:rsidP="00604109">
      <w:pPr>
        <w:spacing w:after="0" w:line="240" w:lineRule="auto"/>
      </w:pPr>
      <w:r>
        <w:separator/>
      </w:r>
    </w:p>
  </w:endnote>
  <w:endnote w:type="continuationSeparator" w:id="0">
    <w:p w14:paraId="09BD0FAB" w14:textId="77777777" w:rsidR="00CA2B54" w:rsidRDefault="00CA2B54" w:rsidP="0060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EDFF6" w14:textId="1EF1196F" w:rsidR="001129CE" w:rsidRPr="00367BF4" w:rsidRDefault="001129CE">
    <w:pPr>
      <w:pStyle w:val="Piedepgina"/>
      <w:rPr>
        <w:rFonts w:ascii="Arial" w:hAnsi="Arial" w:cs="Arial"/>
        <w:b/>
        <w:bCs/>
        <w:sz w:val="20"/>
        <w:szCs w:val="20"/>
      </w:rPr>
    </w:pPr>
    <w:r w:rsidRPr="00E03B35">
      <w:rPr>
        <w:rFonts w:ascii="Arial" w:hAnsi="Arial" w:cs="Arial"/>
        <w:b/>
        <w:bCs/>
        <w:sz w:val="20"/>
        <w:szCs w:val="20"/>
      </w:rPr>
      <w:t>ITC-GA-</w:t>
    </w:r>
    <w:r w:rsidR="00D34018">
      <w:rPr>
        <w:rFonts w:ascii="Arial" w:hAnsi="Arial" w:cs="Arial"/>
        <w:b/>
        <w:bCs/>
        <w:sz w:val="20"/>
        <w:szCs w:val="20"/>
      </w:rPr>
      <w:t>PO-002-02</w:t>
    </w:r>
    <w:r w:rsidR="00543A42">
      <w:rPr>
        <w:rFonts w:ascii="Arial" w:hAnsi="Arial" w:cs="Arial"/>
        <w:b/>
        <w:bCs/>
        <w:sz w:val="20"/>
        <w:szCs w:val="20"/>
      </w:rPr>
      <w:tab/>
    </w:r>
    <w:r w:rsidR="00543A42">
      <w:rPr>
        <w:rFonts w:ascii="Arial" w:hAnsi="Arial" w:cs="Arial"/>
        <w:b/>
        <w:bCs/>
        <w:sz w:val="20"/>
        <w:szCs w:val="20"/>
      </w:rPr>
      <w:tab/>
    </w:r>
    <w:r w:rsidR="00543A42">
      <w:rPr>
        <w:rFonts w:ascii="Arial" w:hAnsi="Arial" w:cs="Arial"/>
        <w:b/>
        <w:bCs/>
        <w:sz w:val="20"/>
        <w:szCs w:val="20"/>
      </w:rPr>
      <w:tab/>
      <w:t>Rev.1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D3798" w14:textId="77777777" w:rsidR="00CA2B54" w:rsidRDefault="00CA2B54" w:rsidP="00604109">
      <w:pPr>
        <w:spacing w:after="0" w:line="240" w:lineRule="auto"/>
      </w:pPr>
      <w:r>
        <w:separator/>
      </w:r>
    </w:p>
  </w:footnote>
  <w:footnote w:type="continuationSeparator" w:id="0">
    <w:p w14:paraId="2CA22906" w14:textId="77777777" w:rsidR="00CA2B54" w:rsidRDefault="00CA2B54" w:rsidP="00604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4512"/>
      <w:gridCol w:w="2859"/>
    </w:tblGrid>
    <w:tr w:rsidR="001129CE" w:rsidRPr="00E03B35" w14:paraId="3D7FAFAB" w14:textId="77777777" w:rsidTr="001129CE">
      <w:trPr>
        <w:cantSplit/>
        <w:trHeight w:val="423"/>
        <w:jc w:val="center"/>
      </w:trPr>
      <w:tc>
        <w:tcPr>
          <w:tcW w:w="2268" w:type="dxa"/>
          <w:vMerge w:val="restart"/>
          <w:vAlign w:val="center"/>
        </w:tcPr>
        <w:p w14:paraId="0B791C47" w14:textId="77777777" w:rsidR="001129CE" w:rsidRPr="00E03B35" w:rsidRDefault="001129CE" w:rsidP="001129CE">
          <w:pPr>
            <w:ind w:right="360"/>
            <w:jc w:val="center"/>
            <w:rPr>
              <w:sz w:val="20"/>
              <w:szCs w:val="20"/>
            </w:rPr>
          </w:pPr>
          <w:r w:rsidRPr="00E03B35">
            <w:rPr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 wp14:anchorId="7835B79B" wp14:editId="3FD1BB48">
                <wp:simplePos x="0" y="0"/>
                <wp:positionH relativeFrom="column">
                  <wp:posOffset>22860</wp:posOffset>
                </wp:positionH>
                <wp:positionV relativeFrom="paragraph">
                  <wp:posOffset>-10795</wp:posOffset>
                </wp:positionV>
                <wp:extent cx="1301750" cy="863600"/>
                <wp:effectExtent l="19050" t="0" r="0" b="0"/>
                <wp:wrapNone/>
                <wp:docPr id="1" name="Imagen 1" descr="F:\LOGO SIG O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LOGO SIG O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1750" cy="86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12" w:type="dxa"/>
          <w:vMerge w:val="restart"/>
          <w:vAlign w:val="center"/>
        </w:tcPr>
        <w:p w14:paraId="403E77E1" w14:textId="77777777" w:rsidR="001129CE" w:rsidRPr="00E03B35" w:rsidRDefault="001129CE" w:rsidP="00604109">
          <w:pPr>
            <w:pStyle w:val="Piedepgina"/>
            <w:jc w:val="both"/>
            <w:rPr>
              <w:rFonts w:ascii="Arial" w:hAnsi="Arial" w:cs="Arial"/>
              <w:b/>
              <w:bCs/>
              <w:sz w:val="20"/>
              <w:szCs w:val="20"/>
            </w:rPr>
          </w:pPr>
          <w:r w:rsidRPr="00E03B35">
            <w:rPr>
              <w:rFonts w:ascii="Arial" w:hAnsi="Arial" w:cs="Arial"/>
              <w:b/>
              <w:bCs/>
              <w:sz w:val="20"/>
              <w:szCs w:val="20"/>
            </w:rPr>
            <w:t xml:space="preserve">Nombre del Documento: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Tabla de Identificación de Requisitos Legales</w:t>
          </w:r>
        </w:p>
      </w:tc>
      <w:tc>
        <w:tcPr>
          <w:tcW w:w="2859" w:type="dxa"/>
          <w:vAlign w:val="center"/>
        </w:tcPr>
        <w:p w14:paraId="3789D366" w14:textId="768BB520" w:rsidR="001129CE" w:rsidRPr="00E03B35" w:rsidRDefault="001129CE" w:rsidP="001129CE">
          <w:pPr>
            <w:pStyle w:val="Piedepgina"/>
            <w:rPr>
              <w:rFonts w:ascii="Arial" w:hAnsi="Arial" w:cs="Arial"/>
              <w:b/>
              <w:bCs/>
              <w:sz w:val="20"/>
              <w:szCs w:val="20"/>
              <w:lang w:val="pt-BR"/>
            </w:rPr>
          </w:pPr>
          <w:r w:rsidRPr="00E03B35">
            <w:rPr>
              <w:rFonts w:ascii="Arial" w:hAnsi="Arial" w:cs="Arial"/>
              <w:b/>
              <w:bCs/>
              <w:sz w:val="20"/>
              <w:szCs w:val="20"/>
            </w:rPr>
            <w:t xml:space="preserve">Código: </w:t>
          </w:r>
          <w:r w:rsidR="000332F8" w:rsidRPr="00E03B35">
            <w:rPr>
              <w:rFonts w:ascii="Arial" w:hAnsi="Arial" w:cs="Arial"/>
              <w:b/>
              <w:bCs/>
              <w:sz w:val="20"/>
              <w:szCs w:val="20"/>
            </w:rPr>
            <w:t>ITC-GA-</w:t>
          </w:r>
          <w:r w:rsidR="000332F8">
            <w:rPr>
              <w:rFonts w:ascii="Arial" w:hAnsi="Arial" w:cs="Arial"/>
              <w:b/>
              <w:bCs/>
              <w:sz w:val="20"/>
              <w:szCs w:val="20"/>
            </w:rPr>
            <w:t>RA</w:t>
          </w:r>
          <w:r w:rsidR="000332F8" w:rsidRPr="00E03B35">
            <w:rPr>
              <w:rFonts w:ascii="Arial" w:hAnsi="Arial" w:cs="Arial"/>
              <w:b/>
              <w:bCs/>
              <w:sz w:val="20"/>
              <w:szCs w:val="20"/>
            </w:rPr>
            <w:t>-002</w:t>
          </w:r>
        </w:p>
      </w:tc>
    </w:tr>
    <w:tr w:rsidR="001129CE" w14:paraId="571CD281" w14:textId="77777777" w:rsidTr="001129CE">
      <w:trPr>
        <w:cantSplit/>
        <w:trHeight w:val="279"/>
        <w:jc w:val="center"/>
      </w:trPr>
      <w:tc>
        <w:tcPr>
          <w:tcW w:w="2268" w:type="dxa"/>
          <w:vMerge/>
        </w:tcPr>
        <w:p w14:paraId="66831520" w14:textId="77777777" w:rsidR="001129CE" w:rsidRPr="00B623EB" w:rsidRDefault="001129CE" w:rsidP="001129CE">
          <w:pPr>
            <w:pStyle w:val="Encabezado"/>
            <w:rPr>
              <w:lang w:val="pt-BR"/>
            </w:rPr>
          </w:pPr>
        </w:p>
      </w:tc>
      <w:tc>
        <w:tcPr>
          <w:tcW w:w="4512" w:type="dxa"/>
          <w:vMerge/>
        </w:tcPr>
        <w:p w14:paraId="4DCE5CF1" w14:textId="77777777" w:rsidR="001129CE" w:rsidRPr="00E03B35" w:rsidRDefault="001129CE" w:rsidP="001129CE">
          <w:pPr>
            <w:rPr>
              <w:rFonts w:ascii="Arial" w:hAnsi="Arial" w:cs="Arial"/>
              <w:sz w:val="20"/>
              <w:szCs w:val="20"/>
              <w:lang w:val="pt-BR"/>
            </w:rPr>
          </w:pPr>
        </w:p>
      </w:tc>
      <w:tc>
        <w:tcPr>
          <w:tcW w:w="2859" w:type="dxa"/>
          <w:vAlign w:val="center"/>
        </w:tcPr>
        <w:p w14:paraId="00D06E1C" w14:textId="28BB052B" w:rsidR="001129CE" w:rsidRPr="00E03B35" w:rsidRDefault="00543A42" w:rsidP="001129CE">
          <w:pPr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Revisión: 1</w:t>
          </w:r>
        </w:p>
      </w:tc>
    </w:tr>
    <w:tr w:rsidR="001129CE" w14:paraId="72721179" w14:textId="77777777" w:rsidTr="001129CE">
      <w:trPr>
        <w:cantSplit/>
        <w:trHeight w:val="650"/>
        <w:jc w:val="center"/>
      </w:trPr>
      <w:tc>
        <w:tcPr>
          <w:tcW w:w="2268" w:type="dxa"/>
          <w:vMerge/>
        </w:tcPr>
        <w:p w14:paraId="07C490C2" w14:textId="77777777" w:rsidR="001129CE" w:rsidRDefault="001129CE" w:rsidP="001129CE">
          <w:pPr>
            <w:pStyle w:val="Encabezado"/>
          </w:pPr>
        </w:p>
      </w:tc>
      <w:tc>
        <w:tcPr>
          <w:tcW w:w="4512" w:type="dxa"/>
          <w:vAlign w:val="center"/>
        </w:tcPr>
        <w:p w14:paraId="1AF22504" w14:textId="77777777" w:rsidR="001129CE" w:rsidRPr="00E03B35" w:rsidRDefault="001129CE" w:rsidP="001129CE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E03B35">
            <w:rPr>
              <w:rFonts w:ascii="Arial" w:hAnsi="Arial" w:cs="Arial"/>
              <w:b/>
              <w:bCs/>
              <w:sz w:val="20"/>
              <w:szCs w:val="20"/>
            </w:rPr>
            <w:t>Referencia a la Norma ISO 14001: 4.3.2</w:t>
          </w:r>
        </w:p>
      </w:tc>
      <w:tc>
        <w:tcPr>
          <w:tcW w:w="2859" w:type="dxa"/>
          <w:vAlign w:val="center"/>
        </w:tcPr>
        <w:p w14:paraId="5682C951" w14:textId="77777777" w:rsidR="001129CE" w:rsidRPr="00E03B35" w:rsidRDefault="001129CE" w:rsidP="001129CE">
          <w:pPr>
            <w:rPr>
              <w:rFonts w:ascii="Arial" w:hAnsi="Arial" w:cs="Arial"/>
              <w:b/>
              <w:bCs/>
              <w:sz w:val="20"/>
              <w:szCs w:val="20"/>
            </w:rPr>
          </w:pPr>
          <w:r w:rsidRPr="00E03B35">
            <w:rPr>
              <w:rFonts w:ascii="Arial" w:hAnsi="Arial" w:cs="Arial"/>
              <w:b/>
              <w:bCs/>
              <w:sz w:val="20"/>
              <w:szCs w:val="20"/>
            </w:rPr>
            <w:t xml:space="preserve">Página </w:t>
          </w:r>
          <w:r w:rsidRPr="00E03B35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03B35">
            <w:rPr>
              <w:rFonts w:ascii="Arial" w:hAnsi="Arial" w:cs="Arial"/>
              <w:b/>
              <w:bCs/>
              <w:sz w:val="20"/>
              <w:szCs w:val="20"/>
            </w:rPr>
            <w:instrText xml:space="preserve"> PAGE </w:instrText>
          </w:r>
          <w:r w:rsidRPr="00E03B35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77335D">
            <w:rPr>
              <w:rFonts w:ascii="Arial" w:hAnsi="Arial" w:cs="Arial"/>
              <w:b/>
              <w:bCs/>
              <w:noProof/>
              <w:sz w:val="20"/>
              <w:szCs w:val="20"/>
            </w:rPr>
            <w:t>1</w:t>
          </w:r>
          <w:r w:rsidRPr="00E03B35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E03B35">
            <w:rPr>
              <w:rFonts w:ascii="Arial" w:hAnsi="Arial" w:cs="Arial"/>
              <w:b/>
              <w:bCs/>
              <w:sz w:val="20"/>
              <w:szCs w:val="20"/>
            </w:rPr>
            <w:t xml:space="preserve"> de </w:t>
          </w:r>
          <w:r w:rsidRPr="00E03B35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03B35">
            <w:rPr>
              <w:rFonts w:ascii="Arial" w:hAnsi="Arial" w:cs="Arial"/>
              <w:b/>
              <w:bCs/>
              <w:sz w:val="20"/>
              <w:szCs w:val="20"/>
            </w:rPr>
            <w:instrText xml:space="preserve"> NUMPAGES </w:instrText>
          </w:r>
          <w:r w:rsidRPr="00E03B35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77335D">
            <w:rPr>
              <w:rFonts w:ascii="Arial" w:hAnsi="Arial" w:cs="Arial"/>
              <w:b/>
              <w:bCs/>
              <w:noProof/>
              <w:sz w:val="20"/>
              <w:szCs w:val="20"/>
            </w:rPr>
            <w:t>2</w:t>
          </w:r>
          <w:r w:rsidRPr="00E03B35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14:paraId="1D154220" w14:textId="77777777" w:rsidR="001129CE" w:rsidRDefault="001129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F4"/>
    <w:rsid w:val="00023E9E"/>
    <w:rsid w:val="000332F8"/>
    <w:rsid w:val="001129CE"/>
    <w:rsid w:val="001D20BE"/>
    <w:rsid w:val="002A2680"/>
    <w:rsid w:val="002E79CC"/>
    <w:rsid w:val="00367BF4"/>
    <w:rsid w:val="003D4077"/>
    <w:rsid w:val="0041483C"/>
    <w:rsid w:val="004800F6"/>
    <w:rsid w:val="00543A42"/>
    <w:rsid w:val="005859A5"/>
    <w:rsid w:val="005B2BA0"/>
    <w:rsid w:val="005C4391"/>
    <w:rsid w:val="00604109"/>
    <w:rsid w:val="006B15DA"/>
    <w:rsid w:val="00770EEE"/>
    <w:rsid w:val="0077335D"/>
    <w:rsid w:val="007807D0"/>
    <w:rsid w:val="00790F15"/>
    <w:rsid w:val="00891654"/>
    <w:rsid w:val="009D52B6"/>
    <w:rsid w:val="00AF5AEB"/>
    <w:rsid w:val="00B834F7"/>
    <w:rsid w:val="00BA5EB0"/>
    <w:rsid w:val="00C20C36"/>
    <w:rsid w:val="00CA2B54"/>
    <w:rsid w:val="00D24E66"/>
    <w:rsid w:val="00D34018"/>
    <w:rsid w:val="00D478F4"/>
    <w:rsid w:val="00D92BA2"/>
    <w:rsid w:val="00DC5A72"/>
    <w:rsid w:val="00DC5FE5"/>
    <w:rsid w:val="00E1626A"/>
    <w:rsid w:val="00EF3F0C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8A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B2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041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4109"/>
  </w:style>
  <w:style w:type="paragraph" w:styleId="Piedepgina">
    <w:name w:val="footer"/>
    <w:basedOn w:val="Normal"/>
    <w:link w:val="PiedepginaCar"/>
    <w:uiPriority w:val="99"/>
    <w:unhideWhenUsed/>
    <w:rsid w:val="006041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109"/>
  </w:style>
  <w:style w:type="paragraph" w:styleId="Textodeglobo">
    <w:name w:val="Balloon Text"/>
    <w:basedOn w:val="Normal"/>
    <w:link w:val="TextodegloboCar"/>
    <w:uiPriority w:val="99"/>
    <w:semiHidden/>
    <w:unhideWhenUsed/>
    <w:rsid w:val="001D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B2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041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4109"/>
  </w:style>
  <w:style w:type="paragraph" w:styleId="Piedepgina">
    <w:name w:val="footer"/>
    <w:basedOn w:val="Normal"/>
    <w:link w:val="PiedepginaCar"/>
    <w:uiPriority w:val="99"/>
    <w:unhideWhenUsed/>
    <w:rsid w:val="006041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109"/>
  </w:style>
  <w:style w:type="paragraph" w:styleId="Textodeglobo">
    <w:name w:val="Balloon Text"/>
    <w:basedOn w:val="Normal"/>
    <w:link w:val="TextodegloboCar"/>
    <w:uiPriority w:val="99"/>
    <w:semiHidden/>
    <w:unhideWhenUsed/>
    <w:rsid w:val="001D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2D703-544D-4963-8574-7E81886AD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Humberto</dc:creator>
  <cp:lastModifiedBy>CD</cp:lastModifiedBy>
  <cp:revision>2</cp:revision>
  <cp:lastPrinted>2013-07-08T22:20:00Z</cp:lastPrinted>
  <dcterms:created xsi:type="dcterms:W3CDTF">2016-01-19T18:42:00Z</dcterms:created>
  <dcterms:modified xsi:type="dcterms:W3CDTF">2016-01-19T18:42:00Z</dcterms:modified>
</cp:coreProperties>
</file>